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D5746A" w14:textId="4A43398F" w:rsidR="006A740C" w:rsidRPr="002D75B6" w:rsidRDefault="002D1A46" w:rsidP="004F7B33">
      <w:pPr>
        <w:pStyle w:val="NoSpacing"/>
        <w:rPr>
          <w:rFonts w:ascii="Aptos" w:hAnsi="Aptos"/>
          <w:b/>
          <w:bCs/>
          <w:sz w:val="30"/>
          <w:szCs w:val="30"/>
        </w:rPr>
      </w:pPr>
      <w:r w:rsidRPr="002D1A46">
        <w:rPr>
          <w:rFonts w:ascii="Aptos" w:hAnsi="Aptos"/>
          <w:b/>
          <w:bCs/>
          <w:sz w:val="30"/>
          <w:szCs w:val="30"/>
        </w:rPr>
        <w:t>Payroll Coordinator</w:t>
      </w:r>
      <w:r w:rsidR="004F7B33" w:rsidRPr="002D75B6">
        <w:rPr>
          <w:rFonts w:ascii="Aptos" w:hAnsi="Aptos"/>
          <w:b/>
          <w:bCs/>
          <w:sz w:val="30"/>
          <w:szCs w:val="30"/>
        </w:rPr>
        <w:t xml:space="preserve">: </w:t>
      </w:r>
      <w:r w:rsidR="006A740C" w:rsidRPr="002D75B6">
        <w:rPr>
          <w:rFonts w:ascii="Aptos" w:hAnsi="Aptos"/>
          <w:b/>
          <w:bCs/>
          <w:sz w:val="30"/>
          <w:szCs w:val="30"/>
        </w:rPr>
        <w:t>Full-Time (</w:t>
      </w:r>
      <w:proofErr w:type="gramStart"/>
      <w:r w:rsidR="006A740C" w:rsidRPr="002D75B6">
        <w:rPr>
          <w:rFonts w:ascii="Aptos" w:hAnsi="Aptos"/>
          <w:b/>
          <w:bCs/>
          <w:sz w:val="30"/>
          <w:szCs w:val="30"/>
        </w:rPr>
        <w:t>Non-Exempt</w:t>
      </w:r>
      <w:proofErr w:type="gramEnd"/>
      <w:r w:rsidR="006A740C" w:rsidRPr="002D75B6">
        <w:rPr>
          <w:rFonts w:ascii="Aptos" w:hAnsi="Aptos"/>
          <w:b/>
          <w:bCs/>
          <w:sz w:val="30"/>
          <w:szCs w:val="30"/>
        </w:rPr>
        <w:t>)</w:t>
      </w:r>
    </w:p>
    <w:p w14:paraId="553665D4" w14:textId="66D2BB3B" w:rsidR="00085A34" w:rsidRPr="00522CB0" w:rsidRDefault="00085A34" w:rsidP="00085A34">
      <w:pPr>
        <w:pStyle w:val="NoSpacing"/>
        <w:rPr>
          <w:rFonts w:ascii="Aptos" w:hAnsi="Aptos"/>
          <w:b/>
          <w:bCs/>
          <w:sz w:val="24"/>
          <w:szCs w:val="24"/>
        </w:rPr>
      </w:pPr>
      <w:r w:rsidRPr="00522CB0">
        <w:rPr>
          <w:rFonts w:ascii="Aptos" w:hAnsi="Aptos"/>
          <w:b/>
          <w:bCs/>
          <w:sz w:val="24"/>
          <w:szCs w:val="24"/>
        </w:rPr>
        <w:t>Rate:</w:t>
      </w:r>
      <w:r w:rsidRPr="00522CB0">
        <w:rPr>
          <w:rFonts w:ascii="Aptos" w:hAnsi="Aptos"/>
          <w:bCs/>
          <w:sz w:val="24"/>
          <w:szCs w:val="24"/>
        </w:rPr>
        <w:t xml:space="preserve"> $</w:t>
      </w:r>
      <w:r w:rsidR="002D1A46">
        <w:rPr>
          <w:rFonts w:ascii="Aptos" w:hAnsi="Aptos"/>
          <w:bCs/>
          <w:sz w:val="24"/>
          <w:szCs w:val="24"/>
        </w:rPr>
        <w:t>21.00</w:t>
      </w:r>
      <w:r w:rsidRPr="00522CB0">
        <w:rPr>
          <w:rFonts w:ascii="Aptos" w:hAnsi="Aptos"/>
          <w:bCs/>
          <w:sz w:val="24"/>
          <w:szCs w:val="24"/>
        </w:rPr>
        <w:t xml:space="preserve"> starting hourly</w:t>
      </w:r>
      <w:r w:rsidR="002D1A46">
        <w:rPr>
          <w:rFonts w:ascii="Aptos" w:hAnsi="Aptos"/>
          <w:bCs/>
          <w:sz w:val="24"/>
          <w:szCs w:val="24"/>
        </w:rPr>
        <w:t xml:space="preserve"> (43,680.00 </w:t>
      </w:r>
      <w:r w:rsidRPr="00522CB0">
        <w:rPr>
          <w:rFonts w:ascii="Aptos" w:hAnsi="Aptos"/>
          <w:bCs/>
          <w:sz w:val="24"/>
          <w:szCs w:val="24"/>
        </w:rPr>
        <w:t>annual</w:t>
      </w:r>
      <w:r w:rsidR="002D1A46">
        <w:rPr>
          <w:rFonts w:ascii="Aptos" w:hAnsi="Aptos"/>
          <w:bCs/>
          <w:sz w:val="24"/>
          <w:szCs w:val="24"/>
        </w:rPr>
        <w:t xml:space="preserve">) </w:t>
      </w:r>
      <w:r w:rsidRPr="00522CB0">
        <w:rPr>
          <w:rFonts w:ascii="Aptos" w:hAnsi="Aptos"/>
          <w:bCs/>
          <w:sz w:val="24"/>
          <w:szCs w:val="24"/>
        </w:rPr>
        <w:t>to $</w:t>
      </w:r>
      <w:r w:rsidR="002D1A46">
        <w:rPr>
          <w:rFonts w:ascii="Aptos" w:hAnsi="Aptos"/>
          <w:bCs/>
          <w:sz w:val="24"/>
          <w:szCs w:val="24"/>
        </w:rPr>
        <w:t xml:space="preserve">36.00 </w:t>
      </w:r>
      <w:r w:rsidRPr="00522CB0">
        <w:rPr>
          <w:rFonts w:ascii="Aptos" w:hAnsi="Aptos"/>
          <w:bCs/>
          <w:sz w:val="24"/>
          <w:szCs w:val="24"/>
        </w:rPr>
        <w:t>max hourly</w:t>
      </w:r>
      <w:r w:rsidR="002D1A46">
        <w:rPr>
          <w:rFonts w:ascii="Aptos" w:hAnsi="Aptos"/>
          <w:bCs/>
          <w:sz w:val="24"/>
          <w:szCs w:val="24"/>
        </w:rPr>
        <w:t xml:space="preserve"> (74,880.00 </w:t>
      </w:r>
      <w:r w:rsidRPr="00522CB0">
        <w:rPr>
          <w:rFonts w:ascii="Aptos" w:hAnsi="Aptos"/>
          <w:bCs/>
          <w:sz w:val="24"/>
          <w:szCs w:val="24"/>
        </w:rPr>
        <w:t>annual</w:t>
      </w:r>
      <w:r w:rsidR="002D1A46">
        <w:rPr>
          <w:rFonts w:ascii="Aptos" w:hAnsi="Aptos"/>
          <w:bCs/>
          <w:sz w:val="24"/>
          <w:szCs w:val="24"/>
        </w:rPr>
        <w:t>)</w:t>
      </w:r>
    </w:p>
    <w:p w14:paraId="22ED55B3" w14:textId="231F2B30" w:rsidR="00085A34" w:rsidRPr="00522CB0" w:rsidRDefault="00085A34" w:rsidP="00085A34">
      <w:pPr>
        <w:pStyle w:val="NoSpacing"/>
        <w:rPr>
          <w:rFonts w:ascii="Aptos" w:hAnsi="Aptos"/>
          <w:b/>
          <w:bCs/>
          <w:sz w:val="24"/>
          <w:szCs w:val="24"/>
        </w:rPr>
      </w:pPr>
      <w:r w:rsidRPr="00522CB0">
        <w:rPr>
          <w:rFonts w:ascii="Aptos" w:hAnsi="Aptos"/>
          <w:b/>
          <w:bCs/>
          <w:sz w:val="24"/>
          <w:szCs w:val="24"/>
        </w:rPr>
        <w:t xml:space="preserve">Pay Grade: </w:t>
      </w:r>
      <w:r w:rsidR="002D1A46">
        <w:rPr>
          <w:rFonts w:ascii="Aptos" w:hAnsi="Aptos"/>
          <w:sz w:val="24"/>
          <w:szCs w:val="24"/>
        </w:rPr>
        <w:t xml:space="preserve">D </w:t>
      </w:r>
      <w:r w:rsidRPr="00522CB0">
        <w:rPr>
          <w:rFonts w:ascii="Aptos" w:hAnsi="Aptos"/>
          <w:sz w:val="24"/>
          <w:szCs w:val="24"/>
        </w:rPr>
        <w:t xml:space="preserve">| </w:t>
      </w:r>
      <w:r w:rsidR="00431F1F" w:rsidRPr="00522CB0">
        <w:rPr>
          <w:rFonts w:ascii="Aptos" w:hAnsi="Aptos"/>
          <w:i/>
          <w:iCs/>
          <w:sz w:val="24"/>
          <w:szCs w:val="24"/>
        </w:rPr>
        <w:t>S</w:t>
      </w:r>
      <w:r w:rsidRPr="00522CB0">
        <w:rPr>
          <w:rFonts w:ascii="Aptos" w:hAnsi="Aptos"/>
          <w:i/>
          <w:iCs/>
          <w:sz w:val="24"/>
          <w:szCs w:val="24"/>
        </w:rPr>
        <w:t>tarting salary based on prior experience and education.</w:t>
      </w:r>
    </w:p>
    <w:p w14:paraId="7607AE55" w14:textId="6361C21E" w:rsidR="006A740C" w:rsidRPr="00522CB0" w:rsidRDefault="006A740C" w:rsidP="004F7B33">
      <w:pPr>
        <w:pStyle w:val="NoSpacing"/>
        <w:rPr>
          <w:rFonts w:ascii="Aptos" w:hAnsi="Aptos"/>
          <w:b/>
          <w:bCs/>
          <w:sz w:val="24"/>
          <w:szCs w:val="24"/>
        </w:rPr>
      </w:pPr>
      <w:r w:rsidRPr="00522CB0">
        <w:rPr>
          <w:rFonts w:ascii="Aptos" w:hAnsi="Aptos"/>
          <w:b/>
          <w:bCs/>
          <w:sz w:val="24"/>
          <w:szCs w:val="24"/>
        </w:rPr>
        <w:t xml:space="preserve">Location: </w:t>
      </w:r>
      <w:r w:rsidRPr="00522CB0">
        <w:rPr>
          <w:rFonts w:ascii="Aptos" w:hAnsi="Aptos"/>
          <w:sz w:val="24"/>
          <w:szCs w:val="24"/>
        </w:rPr>
        <w:t>Concord Woods Nature Park, Concord Twp., OH 44077</w:t>
      </w:r>
    </w:p>
    <w:p w14:paraId="1FB7E4C6" w14:textId="77777777" w:rsidR="006A740C" w:rsidRPr="00522CB0" w:rsidRDefault="006A740C" w:rsidP="004F7B33">
      <w:pPr>
        <w:pStyle w:val="NoSpacing"/>
        <w:rPr>
          <w:rFonts w:ascii="Aptos" w:hAnsi="Aptos"/>
          <w:bCs/>
          <w:sz w:val="24"/>
          <w:szCs w:val="24"/>
        </w:rPr>
      </w:pPr>
    </w:p>
    <w:p w14:paraId="75912462" w14:textId="77777777" w:rsidR="00085A34" w:rsidRPr="00522CB0" w:rsidRDefault="009D27BD">
      <w:pPr>
        <w:pStyle w:val="NoSpacing"/>
        <w:rPr>
          <w:rFonts w:ascii="Aptos" w:hAnsi="Aptos"/>
          <w:sz w:val="24"/>
          <w:szCs w:val="24"/>
        </w:rPr>
      </w:pPr>
      <w:r w:rsidRPr="009D27BD">
        <w:rPr>
          <w:rFonts w:ascii="Aptos" w:hAnsi="Aptos"/>
          <w:b/>
          <w:bCs/>
          <w:sz w:val="24"/>
          <w:szCs w:val="24"/>
        </w:rPr>
        <w:t>Position Summary:</w:t>
      </w:r>
    </w:p>
    <w:p w14:paraId="6A4A0A0C" w14:textId="77777777" w:rsidR="00085A34" w:rsidRPr="00522CB0" w:rsidRDefault="00531DB6">
      <w:pPr>
        <w:pStyle w:val="NoSpacing"/>
        <w:spacing w:line="276" w:lineRule="auto"/>
        <w:rPr>
          <w:rFonts w:ascii="Aptos" w:hAnsi="Aptos"/>
          <w:sz w:val="24"/>
          <w:szCs w:val="24"/>
        </w:rPr>
      </w:pPr>
      <w:r w:rsidRPr="00531DB6">
        <w:rPr>
          <w:rFonts w:ascii="Aptos" w:hAnsi="Aptos"/>
          <w:sz w:val="24"/>
          <w:szCs w:val="24"/>
        </w:rPr>
        <w:t>Lake Metroparks is seeking a detail-oriented and dependable</w:t>
      </w:r>
      <w:r w:rsidR="009B3800" w:rsidRPr="00531DB6">
        <w:rPr>
          <w:rFonts w:ascii="Aptos" w:hAnsi="Aptos"/>
          <w:sz w:val="24"/>
          <w:szCs w:val="24"/>
        </w:rPr>
        <w:t xml:space="preserve"> Payroll Coordinator </w:t>
      </w:r>
      <w:r w:rsidRPr="00531DB6">
        <w:rPr>
          <w:rFonts w:ascii="Aptos" w:hAnsi="Aptos"/>
          <w:sz w:val="24"/>
          <w:szCs w:val="24"/>
        </w:rPr>
        <w:t>to provide</w:t>
      </w:r>
      <w:r w:rsidR="009B3800" w:rsidRPr="00531DB6">
        <w:rPr>
          <w:rFonts w:ascii="Aptos" w:hAnsi="Aptos"/>
          <w:sz w:val="24"/>
          <w:szCs w:val="24"/>
        </w:rPr>
        <w:t xml:space="preserve"> accurate</w:t>
      </w:r>
      <w:r w:rsidRPr="00531DB6">
        <w:rPr>
          <w:rFonts w:ascii="Aptos" w:hAnsi="Aptos"/>
          <w:sz w:val="24"/>
          <w:szCs w:val="24"/>
        </w:rPr>
        <w:t xml:space="preserve">, </w:t>
      </w:r>
      <w:r w:rsidR="009B3800" w:rsidRPr="00531DB6">
        <w:rPr>
          <w:rFonts w:ascii="Aptos" w:hAnsi="Aptos"/>
          <w:sz w:val="24"/>
          <w:szCs w:val="24"/>
        </w:rPr>
        <w:t>timely</w:t>
      </w:r>
      <w:r w:rsidR="009B3800" w:rsidRPr="00531DB6">
        <w:rPr>
          <w:rFonts w:ascii="Aptos" w:hAnsi="Aptos"/>
          <w:sz w:val="24"/>
          <w:szCs w:val="24"/>
        </w:rPr>
        <w:t xml:space="preserve"> payroll </w:t>
      </w:r>
      <w:r w:rsidRPr="00531DB6">
        <w:rPr>
          <w:rFonts w:ascii="Aptos" w:hAnsi="Aptos"/>
          <w:sz w:val="24"/>
          <w:szCs w:val="24"/>
        </w:rPr>
        <w:t>administration</w:t>
      </w:r>
      <w:r w:rsidR="009B3800" w:rsidRPr="00531DB6">
        <w:rPr>
          <w:rFonts w:ascii="Aptos" w:hAnsi="Aptos"/>
          <w:sz w:val="24"/>
          <w:szCs w:val="24"/>
        </w:rPr>
        <w:t xml:space="preserve"> for the agency. </w:t>
      </w:r>
      <w:r w:rsidRPr="00531DB6">
        <w:rPr>
          <w:rFonts w:ascii="Aptos" w:hAnsi="Aptos"/>
          <w:sz w:val="24"/>
          <w:szCs w:val="24"/>
        </w:rPr>
        <w:t xml:space="preserve">Under the supervision of the Chief Financial Officer, this position processes payroll, </w:t>
      </w:r>
      <w:proofErr w:type="gramStart"/>
      <w:r w:rsidRPr="00531DB6">
        <w:rPr>
          <w:rFonts w:ascii="Aptos" w:hAnsi="Aptos"/>
          <w:sz w:val="24"/>
          <w:szCs w:val="24"/>
        </w:rPr>
        <w:t>reviews</w:t>
      </w:r>
      <w:r w:rsidR="009B3800" w:rsidRPr="00531DB6">
        <w:rPr>
          <w:rFonts w:ascii="Aptos" w:hAnsi="Aptos"/>
          <w:sz w:val="24"/>
          <w:szCs w:val="24"/>
        </w:rPr>
        <w:t xml:space="preserve"> </w:t>
      </w:r>
      <w:r w:rsidR="009B3800" w:rsidRPr="00531DB6">
        <w:rPr>
          <w:rFonts w:ascii="Aptos" w:hAnsi="Aptos"/>
          <w:sz w:val="24"/>
          <w:szCs w:val="24"/>
        </w:rPr>
        <w:t>time</w:t>
      </w:r>
      <w:proofErr w:type="gramEnd"/>
      <w:r w:rsidR="009B3800" w:rsidRPr="00531DB6">
        <w:rPr>
          <w:rFonts w:ascii="Aptos" w:hAnsi="Aptos"/>
          <w:sz w:val="24"/>
          <w:szCs w:val="24"/>
        </w:rPr>
        <w:t xml:space="preserve"> records, </w:t>
      </w:r>
      <w:r w:rsidRPr="00531DB6">
        <w:rPr>
          <w:rFonts w:ascii="Aptos" w:hAnsi="Aptos"/>
          <w:sz w:val="24"/>
          <w:szCs w:val="24"/>
        </w:rPr>
        <w:t>maintains</w:t>
      </w:r>
      <w:r w:rsidR="009B3800" w:rsidRPr="00531DB6">
        <w:rPr>
          <w:rFonts w:ascii="Aptos" w:hAnsi="Aptos"/>
          <w:sz w:val="24"/>
          <w:szCs w:val="24"/>
        </w:rPr>
        <w:t xml:space="preserve"> </w:t>
      </w:r>
      <w:r w:rsidR="009B3800" w:rsidRPr="00531DB6">
        <w:rPr>
          <w:rFonts w:ascii="Aptos" w:hAnsi="Aptos"/>
          <w:sz w:val="24"/>
          <w:szCs w:val="24"/>
        </w:rPr>
        <w:t xml:space="preserve">payroll information, </w:t>
      </w:r>
      <w:r w:rsidRPr="00531DB6">
        <w:rPr>
          <w:rFonts w:ascii="Aptos" w:hAnsi="Aptos"/>
          <w:sz w:val="24"/>
          <w:szCs w:val="24"/>
        </w:rPr>
        <w:t>responds</w:t>
      </w:r>
      <w:r w:rsidR="009B3800" w:rsidRPr="00531DB6">
        <w:rPr>
          <w:rFonts w:ascii="Aptos" w:hAnsi="Aptos"/>
          <w:sz w:val="24"/>
          <w:szCs w:val="24"/>
        </w:rPr>
        <w:t xml:space="preserve"> to </w:t>
      </w:r>
      <w:r w:rsidR="009B3800" w:rsidRPr="00531DB6">
        <w:rPr>
          <w:rFonts w:ascii="Aptos" w:hAnsi="Aptos"/>
          <w:sz w:val="24"/>
          <w:szCs w:val="24"/>
        </w:rPr>
        <w:t xml:space="preserve">employee </w:t>
      </w:r>
      <w:r w:rsidR="009B3800" w:rsidRPr="00531DB6">
        <w:rPr>
          <w:rFonts w:ascii="Aptos" w:hAnsi="Aptos"/>
          <w:sz w:val="24"/>
          <w:szCs w:val="24"/>
        </w:rPr>
        <w:t xml:space="preserve">payroll </w:t>
      </w:r>
      <w:r w:rsidR="009B3800" w:rsidRPr="00531DB6">
        <w:rPr>
          <w:rFonts w:ascii="Aptos" w:hAnsi="Aptos"/>
          <w:sz w:val="24"/>
          <w:szCs w:val="24"/>
        </w:rPr>
        <w:t>inquiries</w:t>
      </w:r>
      <w:r w:rsidR="009B3800" w:rsidRPr="00531DB6">
        <w:rPr>
          <w:rFonts w:ascii="Aptos" w:hAnsi="Aptos"/>
          <w:sz w:val="24"/>
          <w:szCs w:val="24"/>
        </w:rPr>
        <w:t xml:space="preserve">, </w:t>
      </w:r>
      <w:r w:rsidRPr="00531DB6">
        <w:rPr>
          <w:rFonts w:ascii="Aptos" w:hAnsi="Aptos"/>
          <w:sz w:val="24"/>
          <w:szCs w:val="24"/>
        </w:rPr>
        <w:t>prepares</w:t>
      </w:r>
      <w:r w:rsidR="009B3800" w:rsidRPr="00531DB6">
        <w:rPr>
          <w:rFonts w:ascii="Aptos" w:hAnsi="Aptos"/>
          <w:sz w:val="24"/>
          <w:szCs w:val="24"/>
        </w:rPr>
        <w:t xml:space="preserve"> payroll-related reports</w:t>
      </w:r>
      <w:r w:rsidR="009B3800" w:rsidRPr="00531DB6">
        <w:rPr>
          <w:rFonts w:ascii="Aptos" w:hAnsi="Aptos"/>
          <w:sz w:val="24"/>
          <w:szCs w:val="24"/>
        </w:rPr>
        <w:t xml:space="preserve">, </w:t>
      </w:r>
      <w:r w:rsidRPr="00531DB6">
        <w:rPr>
          <w:rFonts w:ascii="Aptos" w:hAnsi="Aptos"/>
          <w:sz w:val="24"/>
          <w:szCs w:val="24"/>
        </w:rPr>
        <w:t>reconciles</w:t>
      </w:r>
      <w:r w:rsidR="009B3800" w:rsidRPr="00531DB6">
        <w:rPr>
          <w:rFonts w:ascii="Aptos" w:hAnsi="Aptos"/>
          <w:sz w:val="24"/>
          <w:szCs w:val="24"/>
        </w:rPr>
        <w:t xml:space="preserve"> deductions, </w:t>
      </w:r>
      <w:r w:rsidRPr="00531DB6">
        <w:rPr>
          <w:rFonts w:ascii="Aptos" w:hAnsi="Aptos"/>
          <w:sz w:val="24"/>
          <w:szCs w:val="24"/>
        </w:rPr>
        <w:t>supports</w:t>
      </w:r>
      <w:r w:rsidR="009B3800" w:rsidRPr="00531DB6">
        <w:rPr>
          <w:rFonts w:ascii="Aptos" w:hAnsi="Aptos"/>
          <w:sz w:val="24"/>
          <w:szCs w:val="24"/>
        </w:rPr>
        <w:t xml:space="preserve"> </w:t>
      </w:r>
      <w:r w:rsidR="009B3800" w:rsidRPr="00531DB6">
        <w:rPr>
          <w:rFonts w:ascii="Aptos" w:hAnsi="Aptos"/>
          <w:sz w:val="24"/>
          <w:szCs w:val="24"/>
        </w:rPr>
        <w:t xml:space="preserve">pension </w:t>
      </w:r>
      <w:r w:rsidR="009B3800" w:rsidRPr="00531DB6">
        <w:rPr>
          <w:rFonts w:ascii="Aptos" w:hAnsi="Aptos"/>
          <w:sz w:val="24"/>
          <w:szCs w:val="24"/>
        </w:rPr>
        <w:t xml:space="preserve">and </w:t>
      </w:r>
      <w:r w:rsidR="009B3800" w:rsidRPr="00531DB6">
        <w:rPr>
          <w:rFonts w:ascii="Aptos" w:hAnsi="Aptos"/>
          <w:sz w:val="24"/>
          <w:szCs w:val="24"/>
        </w:rPr>
        <w:t>compliance reporting</w:t>
      </w:r>
      <w:r w:rsidR="009B3800" w:rsidRPr="00531DB6">
        <w:rPr>
          <w:rFonts w:ascii="Aptos" w:hAnsi="Aptos"/>
          <w:sz w:val="24"/>
          <w:szCs w:val="24"/>
        </w:rPr>
        <w:t xml:space="preserve">, and </w:t>
      </w:r>
      <w:r w:rsidRPr="00531DB6">
        <w:rPr>
          <w:rFonts w:ascii="Aptos" w:hAnsi="Aptos"/>
          <w:sz w:val="24"/>
          <w:szCs w:val="24"/>
        </w:rPr>
        <w:t>maintains</w:t>
      </w:r>
      <w:r w:rsidR="009B3800" w:rsidRPr="00531DB6">
        <w:rPr>
          <w:rFonts w:ascii="Aptos" w:hAnsi="Aptos"/>
          <w:sz w:val="24"/>
          <w:szCs w:val="24"/>
        </w:rPr>
        <w:t xml:space="preserve"> confidential payroll records in accordance with applicable policies</w:t>
      </w:r>
      <w:r w:rsidRPr="00531DB6">
        <w:rPr>
          <w:rFonts w:ascii="Aptos" w:hAnsi="Aptos"/>
          <w:sz w:val="24"/>
          <w:szCs w:val="24"/>
        </w:rPr>
        <w:t xml:space="preserve">, procedures, and </w:t>
      </w:r>
      <w:r w:rsidR="009B3800" w:rsidRPr="00531DB6">
        <w:rPr>
          <w:rFonts w:ascii="Aptos" w:hAnsi="Aptos"/>
          <w:sz w:val="24"/>
          <w:szCs w:val="24"/>
        </w:rPr>
        <w:t>regulations</w:t>
      </w:r>
      <w:r w:rsidR="009B3800" w:rsidRPr="00531DB6">
        <w:rPr>
          <w:rFonts w:ascii="Aptos" w:hAnsi="Aptos"/>
          <w:sz w:val="24"/>
          <w:szCs w:val="24"/>
        </w:rPr>
        <w:t>.</w:t>
      </w:r>
    </w:p>
    <w:p w14:paraId="2A527359" w14:textId="77777777" w:rsidR="002D1A46" w:rsidRPr="00CF422C" w:rsidRDefault="002D1A46" w:rsidP="002D1A46">
      <w:pPr>
        <w:pStyle w:val="NoSpacing"/>
        <w:rPr>
          <w:rFonts w:ascii="Aptos" w:hAnsi="Aptos" w:cs="Arial"/>
          <w:sz w:val="24"/>
          <w:szCs w:val="24"/>
        </w:rPr>
      </w:pPr>
    </w:p>
    <w:p w14:paraId="381FD65A" w14:textId="77777777" w:rsidR="002D1A46" w:rsidRPr="00CF422C" w:rsidRDefault="002D1A46" w:rsidP="002D1A46">
      <w:pPr>
        <w:pStyle w:val="Heading2"/>
        <w:spacing w:before="0"/>
        <w:rPr>
          <w:rFonts w:ascii="Aptos" w:hAnsi="Aptos" w:cs="Arial"/>
          <w:sz w:val="24"/>
          <w:szCs w:val="24"/>
        </w:rPr>
      </w:pPr>
      <w:r w:rsidRPr="00CF422C">
        <w:rPr>
          <w:rFonts w:ascii="Aptos" w:hAnsi="Aptos" w:cs="Arial"/>
          <w:sz w:val="24"/>
          <w:szCs w:val="24"/>
        </w:rPr>
        <w:t>POSITION REQUIREMENTS</w:t>
      </w:r>
    </w:p>
    <w:p w14:paraId="7D180A97" w14:textId="77777777" w:rsidR="00531DB6" w:rsidRDefault="00531DB6" w:rsidP="00531DB6">
      <w:pPr>
        <w:pStyle w:val="NoSpacing"/>
        <w:numPr>
          <w:ilvl w:val="0"/>
          <w:numId w:val="17"/>
        </w:numPr>
        <w:rPr>
          <w:kern w:val="2"/>
          <w14:ligatures w14:val="standardContextual"/>
        </w:rPr>
      </w:pPr>
      <w:r>
        <w:rPr>
          <w:rFonts w:ascii="Aptos" w:hAnsi="Aptos"/>
          <w:sz w:val="24"/>
          <w:szCs w:val="24"/>
        </w:rPr>
        <w:t>High school diploma or GED is required; an associate or bachelor’s degree in accounting, finance, business administration, human resources, or a related field is preferred.</w:t>
      </w:r>
    </w:p>
    <w:p w14:paraId="1E5B5053" w14:textId="77777777" w:rsidR="00531DB6" w:rsidRDefault="00531DB6" w:rsidP="00531DB6">
      <w:pPr>
        <w:pStyle w:val="NoSpacing"/>
        <w:numPr>
          <w:ilvl w:val="0"/>
          <w:numId w:val="17"/>
        </w:numPr>
      </w:pPr>
      <w:r>
        <w:rPr>
          <w:rFonts w:ascii="Aptos" w:hAnsi="Aptos"/>
          <w:sz w:val="24"/>
          <w:szCs w:val="24"/>
        </w:rPr>
        <w:t>Minimum of two (2) years of payroll processing experience is required, preferably in a public-sector, nonprofit, or multi-department organization.</w:t>
      </w:r>
    </w:p>
    <w:p w14:paraId="3025313B" w14:textId="77777777" w:rsidR="00531DB6" w:rsidRDefault="00531DB6" w:rsidP="00531DB6">
      <w:pPr>
        <w:pStyle w:val="NoSpacing"/>
        <w:numPr>
          <w:ilvl w:val="0"/>
          <w:numId w:val="17"/>
        </w:numPr>
      </w:pPr>
      <w:r>
        <w:rPr>
          <w:rFonts w:ascii="Aptos" w:hAnsi="Aptos"/>
          <w:sz w:val="24"/>
          <w:szCs w:val="24"/>
        </w:rPr>
        <w:t>Experience using Paycor or comparable payroll, timekeeping, accounting, or human resources information systems is preferred.</w:t>
      </w:r>
    </w:p>
    <w:p w14:paraId="1DDE7D4D" w14:textId="77777777" w:rsidR="00531DB6" w:rsidRDefault="00531DB6" w:rsidP="00531DB6">
      <w:pPr>
        <w:pStyle w:val="NoSpacing"/>
        <w:numPr>
          <w:ilvl w:val="0"/>
          <w:numId w:val="17"/>
        </w:numPr>
      </w:pPr>
      <w:r>
        <w:rPr>
          <w:rFonts w:ascii="Aptos" w:hAnsi="Aptos"/>
          <w:sz w:val="24"/>
          <w:szCs w:val="24"/>
        </w:rPr>
        <w:t>Experience with Ohio Public Employees Retirement System reporting or comparable pension reporting is preferred.</w:t>
      </w:r>
    </w:p>
    <w:p w14:paraId="7B79B6C8" w14:textId="77777777" w:rsidR="00531DB6" w:rsidRDefault="00531DB6" w:rsidP="00531DB6">
      <w:pPr>
        <w:pStyle w:val="NoSpacing"/>
        <w:numPr>
          <w:ilvl w:val="0"/>
          <w:numId w:val="17"/>
        </w:numPr>
      </w:pPr>
      <w:r>
        <w:rPr>
          <w:rFonts w:ascii="Aptos" w:hAnsi="Aptos"/>
          <w:sz w:val="24"/>
          <w:szCs w:val="24"/>
        </w:rPr>
        <w:t>Must possess a valid driver’s license and remain insurable under the Agency’s vehicle liability policy if driving is required for business purposes.</w:t>
      </w:r>
    </w:p>
    <w:p w14:paraId="0765FF43" w14:textId="77777777" w:rsidR="00531DB6" w:rsidRDefault="00531DB6" w:rsidP="00531DB6">
      <w:pPr>
        <w:pStyle w:val="NoSpacing"/>
        <w:numPr>
          <w:ilvl w:val="0"/>
          <w:numId w:val="17"/>
        </w:numPr>
      </w:pPr>
      <w:r>
        <w:rPr>
          <w:rFonts w:ascii="Aptos" w:hAnsi="Aptos"/>
          <w:sz w:val="24"/>
          <w:szCs w:val="24"/>
        </w:rPr>
        <w:t>Successful completion of a pre-employment drug screen and background check is required.</w:t>
      </w:r>
    </w:p>
    <w:p w14:paraId="6EFE5054" w14:textId="77777777" w:rsidR="00531DB6" w:rsidRDefault="00531DB6" w:rsidP="00531DB6">
      <w:pPr>
        <w:pStyle w:val="NoSpacing"/>
        <w:numPr>
          <w:ilvl w:val="0"/>
          <w:numId w:val="17"/>
        </w:numPr>
      </w:pPr>
      <w:r>
        <w:rPr>
          <w:rFonts w:ascii="Aptos" w:hAnsi="Aptos"/>
          <w:sz w:val="24"/>
          <w:szCs w:val="24"/>
        </w:rPr>
        <w:t>Regular and reliable attendance is an essential function of the position.</w:t>
      </w:r>
    </w:p>
    <w:p w14:paraId="2D5CA00D" w14:textId="77777777" w:rsidR="00531DB6" w:rsidRDefault="00531DB6" w:rsidP="00531DB6">
      <w:pPr>
        <w:pStyle w:val="NoSpacing"/>
        <w:numPr>
          <w:ilvl w:val="0"/>
          <w:numId w:val="17"/>
        </w:numPr>
      </w:pPr>
      <w:r>
        <w:rPr>
          <w:rFonts w:ascii="Aptos" w:hAnsi="Aptos"/>
          <w:sz w:val="24"/>
          <w:szCs w:val="24"/>
        </w:rPr>
        <w:t>Must be able to work independently, handle confidential information appropriately, and collaborate effectively with staff across departments.</w:t>
      </w:r>
    </w:p>
    <w:p w14:paraId="02504CEF" w14:textId="77777777" w:rsidR="002D1A46" w:rsidRPr="00CF422C" w:rsidRDefault="002D1A46" w:rsidP="002D1A46">
      <w:pPr>
        <w:pStyle w:val="NoSpacing"/>
        <w:rPr>
          <w:rFonts w:ascii="Aptos" w:hAnsi="Aptos" w:cs="Arial"/>
          <w:b/>
          <w:bCs/>
          <w:sz w:val="24"/>
          <w:szCs w:val="24"/>
        </w:rPr>
      </w:pPr>
    </w:p>
    <w:p w14:paraId="262F88A9" w14:textId="77777777" w:rsidR="00085A34" w:rsidRPr="00522CB0" w:rsidRDefault="009B3800">
      <w:pPr>
        <w:pStyle w:val="NoSpacing"/>
        <w:rPr>
          <w:rFonts w:ascii="Aptos" w:hAnsi="Aptos"/>
          <w:sz w:val="24"/>
          <w:szCs w:val="24"/>
        </w:rPr>
      </w:pPr>
      <w:r w:rsidRPr="00F107B1">
        <w:rPr>
          <w:rFonts w:ascii="Aptos" w:hAnsi="Aptos"/>
          <w:b/>
          <w:sz w:val="24"/>
          <w:szCs w:val="24"/>
        </w:rPr>
        <w:t xml:space="preserve">Required Training: </w:t>
      </w:r>
      <w:r w:rsidRPr="00F107B1">
        <w:rPr>
          <w:rFonts w:ascii="Aptos" w:hAnsi="Aptos"/>
          <w:sz w:val="24"/>
          <w:szCs w:val="24"/>
        </w:rPr>
        <w:t xml:space="preserve">All Park District employees </w:t>
      </w:r>
      <w:r w:rsidR="00F107B1" w:rsidRPr="00F107B1">
        <w:rPr>
          <w:rFonts w:ascii="Aptos" w:hAnsi="Aptos"/>
          <w:sz w:val="24"/>
          <w:szCs w:val="24"/>
        </w:rPr>
        <w:t>are required to</w:t>
      </w:r>
      <w:r w:rsidRPr="00F107B1">
        <w:rPr>
          <w:rFonts w:ascii="Aptos" w:hAnsi="Aptos"/>
          <w:sz w:val="24"/>
          <w:szCs w:val="24"/>
        </w:rPr>
        <w:t xml:space="preserve"> complete and maintain all mandatory training, which may include safety, fraud, ethics, sexual harassment</w:t>
      </w:r>
      <w:r w:rsidR="00F107B1" w:rsidRPr="00F107B1">
        <w:rPr>
          <w:rFonts w:ascii="Aptos" w:hAnsi="Aptos"/>
          <w:sz w:val="24"/>
          <w:szCs w:val="24"/>
        </w:rPr>
        <w:t>,</w:t>
      </w:r>
      <w:r w:rsidRPr="00F107B1">
        <w:rPr>
          <w:rFonts w:ascii="Aptos" w:hAnsi="Aptos"/>
          <w:sz w:val="24"/>
          <w:szCs w:val="24"/>
        </w:rPr>
        <w:t xml:space="preserve"> and additional job</w:t>
      </w:r>
      <w:r w:rsidR="00F107B1" w:rsidRPr="00F107B1">
        <w:rPr>
          <w:rFonts w:ascii="Aptos" w:hAnsi="Aptos"/>
          <w:sz w:val="24"/>
          <w:szCs w:val="24"/>
        </w:rPr>
        <w:t>-</w:t>
      </w:r>
      <w:r w:rsidRPr="00F107B1">
        <w:rPr>
          <w:rFonts w:ascii="Aptos" w:hAnsi="Aptos"/>
          <w:sz w:val="24"/>
          <w:szCs w:val="24"/>
        </w:rPr>
        <w:t>specific training.</w:t>
      </w:r>
    </w:p>
    <w:p w14:paraId="7622F7EC" w14:textId="77777777" w:rsidR="002D1A46" w:rsidRPr="00CF422C" w:rsidRDefault="002D1A46" w:rsidP="002D1A46">
      <w:pPr>
        <w:pStyle w:val="NoSpacing"/>
        <w:rPr>
          <w:rFonts w:ascii="Aptos" w:hAnsi="Aptos" w:cs="Arial"/>
          <w:b/>
          <w:bCs/>
          <w:sz w:val="24"/>
          <w:szCs w:val="24"/>
        </w:rPr>
      </w:pPr>
    </w:p>
    <w:p w14:paraId="368E11BF" w14:textId="77777777" w:rsidR="002D1A46" w:rsidRPr="00CF422C" w:rsidRDefault="002D1A46" w:rsidP="002D1A46">
      <w:pPr>
        <w:pStyle w:val="Heading2"/>
        <w:spacing w:before="0"/>
        <w:rPr>
          <w:rFonts w:ascii="Aptos" w:hAnsi="Aptos" w:cs="Arial"/>
          <w:sz w:val="24"/>
          <w:szCs w:val="24"/>
        </w:rPr>
      </w:pPr>
      <w:r w:rsidRPr="00CF422C">
        <w:rPr>
          <w:rFonts w:ascii="Aptos" w:hAnsi="Aptos" w:cs="Arial"/>
          <w:sz w:val="24"/>
          <w:szCs w:val="24"/>
        </w:rPr>
        <w:t>ESSENTIAL DUTIES AND RESPONSIBILITIES</w:t>
      </w:r>
    </w:p>
    <w:p w14:paraId="4CADB9D9" w14:textId="77777777" w:rsidR="00F107B1" w:rsidRDefault="00F107B1" w:rsidP="00F107B1">
      <w:pPr>
        <w:pStyle w:val="NoSpacing"/>
        <w:numPr>
          <w:ilvl w:val="0"/>
          <w:numId w:val="20"/>
        </w:numPr>
        <w:rPr>
          <w:kern w:val="2"/>
          <w14:ligatures w14:val="standardContextual"/>
        </w:rPr>
      </w:pPr>
      <w:r>
        <w:rPr>
          <w:rFonts w:ascii="Aptos" w:hAnsi="Aptos"/>
          <w:sz w:val="24"/>
          <w:szCs w:val="24"/>
        </w:rPr>
        <w:t>Follows all applicable safety procedures, reports hazards or incidents promptly, and supports a safe environment for participants, visitors, volunteers, and staff.</w:t>
      </w:r>
    </w:p>
    <w:p w14:paraId="3FBF9F83" w14:textId="77777777" w:rsidR="00F107B1" w:rsidRDefault="00F107B1" w:rsidP="00F107B1">
      <w:pPr>
        <w:pStyle w:val="NoSpacing"/>
        <w:numPr>
          <w:ilvl w:val="0"/>
          <w:numId w:val="20"/>
        </w:numPr>
      </w:pPr>
      <w:r>
        <w:rPr>
          <w:rFonts w:ascii="Aptos" w:hAnsi="Aptos"/>
          <w:sz w:val="24"/>
          <w:szCs w:val="24"/>
        </w:rPr>
        <w:lastRenderedPageBreak/>
        <w:t>Processes biweekly payroll accurately and on schedule, including time records, wages, deductions, benefits, overtime, leave, and other applicable payroll adjustments.</w:t>
      </w:r>
    </w:p>
    <w:p w14:paraId="35572AB9" w14:textId="4D468A4E" w:rsidR="00F107B1" w:rsidRDefault="00F107B1" w:rsidP="00F107B1">
      <w:pPr>
        <w:pStyle w:val="NoSpacing"/>
        <w:numPr>
          <w:ilvl w:val="0"/>
          <w:numId w:val="20"/>
        </w:numPr>
      </w:pPr>
      <w:r>
        <w:rPr>
          <w:rFonts w:ascii="Aptos" w:hAnsi="Aptos"/>
          <w:sz w:val="24"/>
          <w:szCs w:val="24"/>
        </w:rPr>
        <w:t>Reviews, enters, verifies, and maintains payroll data in agency’s payroll system.</w:t>
      </w:r>
    </w:p>
    <w:p w14:paraId="6C0ED5A5" w14:textId="77777777" w:rsidR="00F107B1" w:rsidRDefault="00F107B1" w:rsidP="00F107B1">
      <w:pPr>
        <w:pStyle w:val="NoSpacing"/>
        <w:numPr>
          <w:ilvl w:val="0"/>
          <w:numId w:val="20"/>
        </w:numPr>
      </w:pPr>
      <w:r>
        <w:rPr>
          <w:rFonts w:ascii="Aptos" w:hAnsi="Aptos"/>
          <w:sz w:val="24"/>
          <w:szCs w:val="24"/>
        </w:rPr>
        <w:t>Works with supervisors, managers, Human Resources, and employees to resolve timekeeping or payroll questions and ensure accurate payroll records.</w:t>
      </w:r>
    </w:p>
    <w:p w14:paraId="1026FE00" w14:textId="77777777" w:rsidR="00F107B1" w:rsidRDefault="00F107B1" w:rsidP="00F107B1">
      <w:pPr>
        <w:pStyle w:val="NoSpacing"/>
        <w:numPr>
          <w:ilvl w:val="0"/>
          <w:numId w:val="20"/>
        </w:numPr>
      </w:pPr>
      <w:r>
        <w:rPr>
          <w:rFonts w:ascii="Aptos" w:hAnsi="Aptos"/>
          <w:sz w:val="24"/>
          <w:szCs w:val="24"/>
        </w:rPr>
        <w:t>Responds to employee payroll inquiries in a timely, professional, and confidential manner.</w:t>
      </w:r>
    </w:p>
    <w:p w14:paraId="42EAFE92" w14:textId="77777777" w:rsidR="00F107B1" w:rsidRDefault="00F107B1" w:rsidP="00F107B1">
      <w:pPr>
        <w:pStyle w:val="NoSpacing"/>
        <w:numPr>
          <w:ilvl w:val="0"/>
          <w:numId w:val="20"/>
        </w:numPr>
      </w:pPr>
      <w:r>
        <w:rPr>
          <w:rFonts w:ascii="Aptos" w:hAnsi="Aptos"/>
          <w:sz w:val="24"/>
          <w:szCs w:val="24"/>
        </w:rPr>
        <w:t>Prepares and reviews payroll reports to support payroll accuracy, accounting reconciliation, compliance reporting, audits, and management review.</w:t>
      </w:r>
    </w:p>
    <w:p w14:paraId="4C350633" w14:textId="77777777" w:rsidR="00F107B1" w:rsidRDefault="00F107B1" w:rsidP="00F107B1">
      <w:pPr>
        <w:pStyle w:val="NoSpacing"/>
        <w:numPr>
          <w:ilvl w:val="0"/>
          <w:numId w:val="20"/>
        </w:numPr>
      </w:pPr>
      <w:r>
        <w:rPr>
          <w:rFonts w:ascii="Aptos" w:hAnsi="Aptos"/>
          <w:sz w:val="24"/>
          <w:szCs w:val="24"/>
        </w:rPr>
        <w:t>Reconciles payroll deductions, benefit deductions, taxes, and related payroll liabilities for each payroll cycle.</w:t>
      </w:r>
    </w:p>
    <w:p w14:paraId="293BA03B" w14:textId="77777777" w:rsidR="00F107B1" w:rsidRDefault="00F107B1" w:rsidP="00F107B1">
      <w:pPr>
        <w:pStyle w:val="NoSpacing"/>
        <w:numPr>
          <w:ilvl w:val="0"/>
          <w:numId w:val="20"/>
        </w:numPr>
      </w:pPr>
      <w:r>
        <w:rPr>
          <w:rFonts w:ascii="Aptos" w:hAnsi="Aptos"/>
          <w:sz w:val="24"/>
          <w:szCs w:val="24"/>
        </w:rPr>
        <w:t>Coordinates monthly, quarterly, and annual payroll reporting and payments to appropriate agencies, including tax, pension, and other required reporting.</w:t>
      </w:r>
    </w:p>
    <w:p w14:paraId="6F7EB8C5" w14:textId="77777777" w:rsidR="00F107B1" w:rsidRDefault="00F107B1" w:rsidP="00F107B1">
      <w:pPr>
        <w:pStyle w:val="NoSpacing"/>
        <w:numPr>
          <w:ilvl w:val="0"/>
          <w:numId w:val="20"/>
        </w:numPr>
      </w:pPr>
      <w:r>
        <w:rPr>
          <w:rFonts w:ascii="Aptos" w:hAnsi="Aptos"/>
          <w:sz w:val="24"/>
          <w:szCs w:val="24"/>
        </w:rPr>
        <w:t>Calculates and processes final pay, leave payouts, retroactive pay, corrections, and other adjustments in accordance with policy and applicable law.</w:t>
      </w:r>
    </w:p>
    <w:p w14:paraId="6B834664" w14:textId="77777777" w:rsidR="00F107B1" w:rsidRDefault="00F107B1" w:rsidP="00F107B1">
      <w:pPr>
        <w:pStyle w:val="NoSpacing"/>
        <w:numPr>
          <w:ilvl w:val="0"/>
          <w:numId w:val="20"/>
        </w:numPr>
      </w:pPr>
      <w:r>
        <w:rPr>
          <w:rFonts w:ascii="Aptos" w:hAnsi="Aptos"/>
          <w:sz w:val="24"/>
          <w:szCs w:val="24"/>
        </w:rPr>
        <w:t>Completes Ohio Public Employees Retirement System reporting, including setup, maintenance, and separation-related updates.</w:t>
      </w:r>
    </w:p>
    <w:p w14:paraId="263048AA" w14:textId="77777777" w:rsidR="00F107B1" w:rsidRDefault="00F107B1" w:rsidP="00F107B1">
      <w:pPr>
        <w:pStyle w:val="NoSpacing"/>
        <w:numPr>
          <w:ilvl w:val="0"/>
          <w:numId w:val="20"/>
        </w:numPr>
      </w:pPr>
      <w:r>
        <w:rPr>
          <w:rFonts w:ascii="Aptos" w:hAnsi="Aptos"/>
          <w:sz w:val="24"/>
          <w:szCs w:val="24"/>
        </w:rPr>
        <w:t>Maintains awareness of applicable federal, state, and local payroll laws, regulations, policies, and reporting requirements.</w:t>
      </w:r>
    </w:p>
    <w:p w14:paraId="25606F9C" w14:textId="77777777" w:rsidR="00F107B1" w:rsidRDefault="00F107B1" w:rsidP="00F107B1">
      <w:pPr>
        <w:pStyle w:val="NoSpacing"/>
        <w:numPr>
          <w:ilvl w:val="0"/>
          <w:numId w:val="20"/>
        </w:numPr>
      </w:pPr>
      <w:r>
        <w:rPr>
          <w:rFonts w:ascii="Aptos" w:hAnsi="Aptos"/>
          <w:sz w:val="24"/>
          <w:szCs w:val="24"/>
        </w:rPr>
        <w:t>Completes year-end payroll processes, reports, reconciliations, and accruals.</w:t>
      </w:r>
    </w:p>
    <w:p w14:paraId="7FA682F1" w14:textId="77777777" w:rsidR="00F107B1" w:rsidRDefault="00F107B1" w:rsidP="00F107B1">
      <w:pPr>
        <w:pStyle w:val="NoSpacing"/>
        <w:numPr>
          <w:ilvl w:val="0"/>
          <w:numId w:val="20"/>
        </w:numPr>
      </w:pPr>
      <w:r>
        <w:rPr>
          <w:rFonts w:ascii="Aptos" w:hAnsi="Aptos"/>
          <w:sz w:val="24"/>
          <w:szCs w:val="24"/>
        </w:rPr>
        <w:t xml:space="preserve">Provides </w:t>
      </w:r>
      <w:proofErr w:type="gramStart"/>
      <w:r>
        <w:rPr>
          <w:rFonts w:ascii="Aptos" w:hAnsi="Aptos"/>
          <w:sz w:val="24"/>
          <w:szCs w:val="24"/>
        </w:rPr>
        <w:t>payroll system</w:t>
      </w:r>
      <w:proofErr w:type="gramEnd"/>
      <w:r>
        <w:rPr>
          <w:rFonts w:ascii="Aptos" w:hAnsi="Aptos"/>
          <w:sz w:val="24"/>
          <w:szCs w:val="24"/>
        </w:rPr>
        <w:t xml:space="preserve"> guidance and support to supervisors and staff as needed.</w:t>
      </w:r>
    </w:p>
    <w:p w14:paraId="31FA5E7F" w14:textId="77777777" w:rsidR="00F107B1" w:rsidRDefault="00F107B1" w:rsidP="00F107B1">
      <w:pPr>
        <w:pStyle w:val="NoSpacing"/>
        <w:numPr>
          <w:ilvl w:val="0"/>
          <w:numId w:val="20"/>
        </w:numPr>
      </w:pPr>
      <w:r>
        <w:rPr>
          <w:rFonts w:ascii="Aptos" w:hAnsi="Aptos"/>
          <w:sz w:val="24"/>
          <w:szCs w:val="24"/>
        </w:rPr>
        <w:t xml:space="preserve">Partners with Human </w:t>
      </w:r>
      <w:proofErr w:type="gramStart"/>
      <w:r>
        <w:rPr>
          <w:rFonts w:ascii="Aptos" w:hAnsi="Aptos"/>
          <w:sz w:val="24"/>
          <w:szCs w:val="24"/>
        </w:rPr>
        <w:t>Resources to</w:t>
      </w:r>
      <w:proofErr w:type="gramEnd"/>
      <w:r>
        <w:rPr>
          <w:rFonts w:ascii="Aptos" w:hAnsi="Aptos"/>
          <w:sz w:val="24"/>
          <w:szCs w:val="24"/>
        </w:rPr>
        <w:t xml:space="preserve"> ensure new hires, rehires, status changes, benefit changes, and separations are accurately reflected in the payroll system.</w:t>
      </w:r>
    </w:p>
    <w:p w14:paraId="6D080D38" w14:textId="77777777" w:rsidR="00F107B1" w:rsidRDefault="00F107B1" w:rsidP="00F107B1">
      <w:pPr>
        <w:pStyle w:val="NoSpacing"/>
        <w:numPr>
          <w:ilvl w:val="0"/>
          <w:numId w:val="20"/>
        </w:numPr>
      </w:pPr>
      <w:r>
        <w:rPr>
          <w:rFonts w:ascii="Aptos" w:hAnsi="Aptos"/>
          <w:sz w:val="24"/>
          <w:szCs w:val="24"/>
        </w:rPr>
        <w:t xml:space="preserve">Maintains confidentiality of employee information, payroll records, and agency business information </w:t>
      </w:r>
      <w:proofErr w:type="gramStart"/>
      <w:r>
        <w:rPr>
          <w:rFonts w:ascii="Aptos" w:hAnsi="Aptos"/>
          <w:sz w:val="24"/>
          <w:szCs w:val="24"/>
        </w:rPr>
        <w:t>at all times</w:t>
      </w:r>
      <w:proofErr w:type="gramEnd"/>
      <w:r>
        <w:rPr>
          <w:rFonts w:ascii="Aptos" w:hAnsi="Aptos"/>
          <w:sz w:val="24"/>
          <w:szCs w:val="24"/>
        </w:rPr>
        <w:t>.</w:t>
      </w:r>
    </w:p>
    <w:p w14:paraId="68F00A70" w14:textId="77777777" w:rsidR="00F107B1" w:rsidRDefault="00F107B1" w:rsidP="00F107B1">
      <w:pPr>
        <w:pStyle w:val="NoSpacing"/>
        <w:numPr>
          <w:ilvl w:val="0"/>
          <w:numId w:val="20"/>
        </w:numPr>
      </w:pPr>
      <w:r>
        <w:rPr>
          <w:rFonts w:ascii="Aptos" w:hAnsi="Aptos"/>
          <w:sz w:val="24"/>
          <w:szCs w:val="24"/>
        </w:rPr>
        <w:t>Performs other related duties as assigned.</w:t>
      </w:r>
    </w:p>
    <w:p w14:paraId="1FA1FD61" w14:textId="77777777" w:rsidR="002D1A46" w:rsidRPr="008C08CF" w:rsidRDefault="002D1A46" w:rsidP="002D1A46">
      <w:pPr>
        <w:pStyle w:val="NoSpacing"/>
        <w:rPr>
          <w:rFonts w:ascii="Aptos" w:hAnsi="Aptos" w:cs="Arial"/>
          <w:b/>
          <w:bCs/>
          <w:sz w:val="24"/>
          <w:szCs w:val="24"/>
        </w:rPr>
      </w:pPr>
    </w:p>
    <w:p w14:paraId="2482256B" w14:textId="77777777" w:rsidR="002D1A46" w:rsidRPr="00CF422C" w:rsidRDefault="002D1A46" w:rsidP="002D1A46">
      <w:pPr>
        <w:pStyle w:val="Heading2"/>
        <w:spacing w:before="0"/>
        <w:rPr>
          <w:rFonts w:ascii="Aptos" w:hAnsi="Aptos" w:cs="Arial"/>
          <w:sz w:val="24"/>
          <w:szCs w:val="24"/>
        </w:rPr>
      </w:pPr>
      <w:r w:rsidRPr="00CF422C">
        <w:rPr>
          <w:rFonts w:ascii="Aptos" w:hAnsi="Aptos" w:cs="Arial"/>
          <w:sz w:val="24"/>
          <w:szCs w:val="24"/>
        </w:rPr>
        <w:t>SUPERVISORY RESPONSIBILITIES</w:t>
      </w:r>
    </w:p>
    <w:p w14:paraId="2FE22FAC" w14:textId="77777777" w:rsidR="002D1A46" w:rsidRPr="00CF422C" w:rsidRDefault="002D1A46" w:rsidP="002D1A46">
      <w:pPr>
        <w:pStyle w:val="NoSpacing"/>
        <w:rPr>
          <w:rFonts w:ascii="Aptos" w:hAnsi="Aptos" w:cs="Arial"/>
          <w:sz w:val="24"/>
          <w:szCs w:val="24"/>
        </w:rPr>
      </w:pPr>
      <w:r w:rsidRPr="003F6BB8">
        <w:rPr>
          <w:rFonts w:ascii="Segoe UI Symbol" w:hAnsi="Segoe UI Symbol" w:cs="Segoe UI Symbol"/>
          <w:sz w:val="24"/>
          <w:szCs w:val="24"/>
        </w:rPr>
        <w:t>☒</w:t>
      </w:r>
      <w:r w:rsidRPr="003F6BB8">
        <w:rPr>
          <w:rFonts w:ascii="Aptos" w:hAnsi="Aptos"/>
          <w:sz w:val="24"/>
          <w:szCs w:val="24"/>
        </w:rPr>
        <w:t xml:space="preserve"> This position has </w:t>
      </w:r>
      <w:r w:rsidRPr="003F6BB8">
        <w:rPr>
          <w:rFonts w:ascii="Aptos" w:hAnsi="Aptos"/>
          <w:b/>
          <w:bCs/>
          <w:sz w:val="24"/>
          <w:szCs w:val="24"/>
        </w:rPr>
        <w:t>no</w:t>
      </w:r>
      <w:r w:rsidRPr="003F6BB8">
        <w:rPr>
          <w:rFonts w:ascii="Aptos" w:hAnsi="Aptos"/>
          <w:sz w:val="24"/>
          <w:szCs w:val="24"/>
        </w:rPr>
        <w:t xml:space="preserve"> supervisory duties.</w:t>
      </w:r>
      <w:r w:rsidRPr="003F6BB8">
        <w:rPr>
          <w:rFonts w:ascii="Aptos" w:hAnsi="Aptos"/>
          <w:sz w:val="24"/>
          <w:szCs w:val="24"/>
        </w:rPr>
        <w:br/>
      </w:r>
    </w:p>
    <w:p w14:paraId="134B9CFF" w14:textId="77777777" w:rsidR="002D1A46" w:rsidRPr="00CF422C" w:rsidRDefault="002D1A46" w:rsidP="002D1A46">
      <w:pPr>
        <w:pStyle w:val="Heading2"/>
        <w:spacing w:before="0"/>
        <w:rPr>
          <w:rFonts w:ascii="Aptos" w:hAnsi="Aptos" w:cs="Arial"/>
          <w:sz w:val="24"/>
          <w:szCs w:val="24"/>
        </w:rPr>
      </w:pPr>
      <w:r w:rsidRPr="00CF422C">
        <w:rPr>
          <w:rFonts w:ascii="Aptos" w:hAnsi="Aptos" w:cs="Arial"/>
          <w:sz w:val="24"/>
          <w:szCs w:val="24"/>
        </w:rPr>
        <w:t>QUALIFICATION REQUIREMENTS</w:t>
      </w:r>
    </w:p>
    <w:p w14:paraId="4AED4702" w14:textId="77777777" w:rsidR="00085A34" w:rsidRPr="00522CB0" w:rsidRDefault="009B3800">
      <w:pPr>
        <w:pStyle w:val="NoSpacing"/>
        <w:rPr>
          <w:rFonts w:ascii="Aptos" w:hAnsi="Aptos"/>
          <w:sz w:val="24"/>
          <w:szCs w:val="24"/>
        </w:rPr>
      </w:pPr>
      <w:r w:rsidRPr="00122E19">
        <w:rPr>
          <w:rFonts w:ascii="Aptos" w:hAnsi="Aptos"/>
          <w:sz w:val="24"/>
          <w:szCs w:val="24"/>
        </w:rPr>
        <w:t xml:space="preserve">To perform this job successfully, an individual must be able to perform each essential duty satisfactorily. The requirements and duties listed are representative of the knowledge, skill, and ability required. Reasonable </w:t>
      </w:r>
      <w:proofErr w:type="gramStart"/>
      <w:r w:rsidRPr="00122E19">
        <w:rPr>
          <w:rFonts w:ascii="Aptos" w:hAnsi="Aptos"/>
          <w:sz w:val="24"/>
          <w:szCs w:val="24"/>
        </w:rPr>
        <w:t>accommodations</w:t>
      </w:r>
      <w:proofErr w:type="gramEnd"/>
      <w:r w:rsidRPr="00122E19">
        <w:rPr>
          <w:rFonts w:ascii="Aptos" w:hAnsi="Aptos"/>
          <w:sz w:val="24"/>
          <w:szCs w:val="24"/>
        </w:rPr>
        <w:t xml:space="preserve"> may be made </w:t>
      </w:r>
      <w:r w:rsidR="00122E19" w:rsidRPr="00122E19">
        <w:rPr>
          <w:rFonts w:ascii="Aptos" w:hAnsi="Aptos"/>
          <w:sz w:val="24"/>
          <w:szCs w:val="24"/>
        </w:rPr>
        <w:t>to enable</w:t>
      </w:r>
      <w:r w:rsidRPr="00122E19">
        <w:rPr>
          <w:rFonts w:ascii="Aptos" w:hAnsi="Aptos"/>
          <w:sz w:val="24"/>
          <w:szCs w:val="24"/>
        </w:rPr>
        <w:t xml:space="preserve"> individuals with disabilities</w:t>
      </w:r>
      <w:r w:rsidR="00122E19" w:rsidRPr="00122E19">
        <w:rPr>
          <w:rFonts w:ascii="Aptos" w:hAnsi="Aptos"/>
          <w:sz w:val="24"/>
          <w:szCs w:val="24"/>
        </w:rPr>
        <w:t xml:space="preserve"> to perform the essential functions</w:t>
      </w:r>
      <w:r w:rsidRPr="00122E19">
        <w:rPr>
          <w:rFonts w:ascii="Aptos" w:hAnsi="Aptos"/>
          <w:sz w:val="24"/>
          <w:szCs w:val="24"/>
        </w:rPr>
        <w:t>.</w:t>
      </w:r>
    </w:p>
    <w:p w14:paraId="6B9E5C9F" w14:textId="77777777" w:rsidR="002D1A46" w:rsidRPr="00CF422C" w:rsidRDefault="002D1A46" w:rsidP="002D1A46">
      <w:pPr>
        <w:pStyle w:val="NoSpacing"/>
        <w:rPr>
          <w:rFonts w:ascii="Aptos" w:hAnsi="Aptos" w:cs="Arial"/>
          <w:sz w:val="24"/>
          <w:szCs w:val="24"/>
        </w:rPr>
      </w:pPr>
    </w:p>
    <w:p w14:paraId="355437CC" w14:textId="77777777" w:rsidR="002D1A46" w:rsidRPr="00CF422C" w:rsidRDefault="002D1A46" w:rsidP="002D1A46">
      <w:pPr>
        <w:pStyle w:val="NoSpacing"/>
        <w:rPr>
          <w:rFonts w:ascii="Aptos" w:hAnsi="Aptos" w:cs="Arial"/>
          <w:b/>
          <w:bCs/>
          <w:sz w:val="24"/>
          <w:szCs w:val="24"/>
        </w:rPr>
      </w:pPr>
      <w:r w:rsidRPr="00CF422C">
        <w:rPr>
          <w:rFonts w:ascii="Aptos" w:hAnsi="Aptos" w:cs="Arial"/>
          <w:b/>
          <w:bCs/>
          <w:sz w:val="24"/>
          <w:szCs w:val="24"/>
        </w:rPr>
        <w:t>COMPUTER EXPERTISE REQUIRED / EQUIPMENT OPERATED:</w:t>
      </w:r>
    </w:p>
    <w:p w14:paraId="2493B191" w14:textId="77777777" w:rsidR="00122E19" w:rsidRDefault="00122E19" w:rsidP="00122E19">
      <w:pPr>
        <w:pStyle w:val="NoSpacing"/>
        <w:numPr>
          <w:ilvl w:val="0"/>
          <w:numId w:val="20"/>
        </w:numPr>
        <w:rPr>
          <w:kern w:val="2"/>
          <w14:ligatures w14:val="standardContextual"/>
        </w:rPr>
      </w:pPr>
      <w:r>
        <w:rPr>
          <w:rFonts w:ascii="Aptos" w:hAnsi="Aptos"/>
          <w:sz w:val="24"/>
          <w:szCs w:val="24"/>
        </w:rPr>
        <w:t>Proficient with computers, email, web-based systems, and Microsoft Office applications, particularly Excel.</w:t>
      </w:r>
    </w:p>
    <w:p w14:paraId="510FCF3B" w14:textId="77777777" w:rsidR="00122E19" w:rsidRDefault="00122E19" w:rsidP="00122E19">
      <w:pPr>
        <w:pStyle w:val="NoSpacing"/>
        <w:numPr>
          <w:ilvl w:val="0"/>
          <w:numId w:val="20"/>
        </w:numPr>
      </w:pPr>
      <w:r>
        <w:rPr>
          <w:rFonts w:ascii="Aptos" w:hAnsi="Aptos"/>
          <w:sz w:val="24"/>
          <w:szCs w:val="24"/>
        </w:rPr>
        <w:lastRenderedPageBreak/>
        <w:t>Experience using Paycor or comparable payroll, timekeeping, accounting, or human resources information systems is preferred.</w:t>
      </w:r>
    </w:p>
    <w:p w14:paraId="668DF62E" w14:textId="77777777" w:rsidR="00122E19" w:rsidRDefault="00122E19" w:rsidP="00122E19">
      <w:pPr>
        <w:pStyle w:val="NoSpacing"/>
        <w:numPr>
          <w:ilvl w:val="0"/>
          <w:numId w:val="20"/>
        </w:numPr>
      </w:pPr>
      <w:r>
        <w:rPr>
          <w:rFonts w:ascii="Aptos" w:hAnsi="Aptos"/>
          <w:sz w:val="24"/>
          <w:szCs w:val="24"/>
        </w:rPr>
        <w:t>Ability to operate standard office equipment, including a computer, calculator, copier, scanner, telephone, and related equipment.</w:t>
      </w:r>
    </w:p>
    <w:p w14:paraId="665B9547" w14:textId="77777777" w:rsidR="002D1A46" w:rsidRPr="00CF422C" w:rsidRDefault="002D1A46" w:rsidP="002D1A46">
      <w:pPr>
        <w:pStyle w:val="NoSpacing"/>
        <w:rPr>
          <w:rFonts w:ascii="Aptos" w:hAnsi="Aptos" w:cs="Arial"/>
          <w:sz w:val="24"/>
          <w:szCs w:val="24"/>
        </w:rPr>
      </w:pPr>
    </w:p>
    <w:p w14:paraId="627AA1ED" w14:textId="77777777" w:rsidR="002D1A46" w:rsidRPr="00CF422C" w:rsidRDefault="002D1A46" w:rsidP="002D1A46">
      <w:pPr>
        <w:pStyle w:val="Heading2"/>
        <w:spacing w:before="0"/>
        <w:rPr>
          <w:rFonts w:ascii="Aptos" w:hAnsi="Aptos" w:cs="Arial"/>
          <w:sz w:val="24"/>
          <w:szCs w:val="24"/>
        </w:rPr>
      </w:pPr>
      <w:r w:rsidRPr="00CF422C">
        <w:rPr>
          <w:rFonts w:ascii="Aptos" w:hAnsi="Aptos" w:cs="Arial"/>
          <w:sz w:val="24"/>
          <w:szCs w:val="24"/>
        </w:rPr>
        <w:t>ADDITIONAL INFORMATION</w:t>
      </w:r>
    </w:p>
    <w:p w14:paraId="0C0517D6" w14:textId="77777777" w:rsidR="00085A34" w:rsidRPr="00522CB0" w:rsidRDefault="009B3800">
      <w:pPr>
        <w:pStyle w:val="NoSpacing"/>
        <w:rPr>
          <w:rFonts w:ascii="Aptos" w:hAnsi="Aptos"/>
          <w:sz w:val="24"/>
          <w:szCs w:val="24"/>
        </w:rPr>
      </w:pPr>
      <w:r w:rsidRPr="00B24EB0">
        <w:rPr>
          <w:rFonts w:ascii="Aptos" w:hAnsi="Aptos"/>
          <w:sz w:val="24"/>
          <w:szCs w:val="24"/>
        </w:rPr>
        <w:t xml:space="preserve">This position requires the </w:t>
      </w:r>
      <w:r w:rsidRPr="00B24EB0">
        <w:rPr>
          <w:rFonts w:ascii="Aptos" w:hAnsi="Aptos"/>
          <w:sz w:val="24"/>
          <w:szCs w:val="24"/>
        </w:rPr>
        <w:t>following observable knowledge, skills, abilities, and</w:t>
      </w:r>
      <w:r w:rsidRPr="00B24EB0">
        <w:rPr>
          <w:rFonts w:ascii="Aptos" w:hAnsi="Aptos"/>
          <w:sz w:val="24"/>
          <w:szCs w:val="24"/>
        </w:rPr>
        <w:t xml:space="preserve"> behaviors </w:t>
      </w:r>
      <w:r w:rsidR="00B24EB0" w:rsidRPr="00B24EB0">
        <w:rPr>
          <w:rFonts w:ascii="Aptos" w:hAnsi="Aptos"/>
          <w:sz w:val="24"/>
          <w:szCs w:val="24"/>
        </w:rPr>
        <w:t>to successfully perform</w:t>
      </w:r>
      <w:r w:rsidRPr="00B24EB0">
        <w:rPr>
          <w:rFonts w:ascii="Aptos" w:hAnsi="Aptos"/>
          <w:sz w:val="24"/>
          <w:szCs w:val="24"/>
        </w:rPr>
        <w:t xml:space="preserve"> the essential functions.</w:t>
      </w:r>
    </w:p>
    <w:p w14:paraId="2830E743" w14:textId="77777777" w:rsidR="002D1A46" w:rsidRPr="00CF422C" w:rsidRDefault="002D1A46" w:rsidP="002D1A46">
      <w:pPr>
        <w:pStyle w:val="NoSpacing"/>
        <w:rPr>
          <w:rFonts w:ascii="Aptos" w:hAnsi="Aptos" w:cs="Arial"/>
          <w:sz w:val="24"/>
          <w:szCs w:val="24"/>
        </w:rPr>
      </w:pPr>
    </w:p>
    <w:p w14:paraId="7724ADAF" w14:textId="77777777" w:rsidR="002D1A46" w:rsidRPr="00CF422C" w:rsidRDefault="002D1A46" w:rsidP="002D1A46">
      <w:pPr>
        <w:pStyle w:val="NoSpacing"/>
        <w:rPr>
          <w:rFonts w:ascii="Aptos" w:hAnsi="Aptos" w:cs="Arial"/>
          <w:b/>
          <w:bCs/>
          <w:sz w:val="24"/>
          <w:szCs w:val="24"/>
        </w:rPr>
      </w:pPr>
      <w:r w:rsidRPr="00CF422C">
        <w:rPr>
          <w:rFonts w:ascii="Aptos" w:hAnsi="Aptos" w:cs="Arial"/>
          <w:b/>
          <w:bCs/>
          <w:sz w:val="24"/>
          <w:szCs w:val="24"/>
        </w:rPr>
        <w:t>Knowledge:</w:t>
      </w:r>
    </w:p>
    <w:p w14:paraId="2336FDA0" w14:textId="77777777" w:rsidR="00B24EB0" w:rsidRDefault="00B24EB0" w:rsidP="00B24EB0">
      <w:pPr>
        <w:pStyle w:val="NoSpacing"/>
        <w:numPr>
          <w:ilvl w:val="0"/>
          <w:numId w:val="9"/>
        </w:numPr>
        <w:rPr>
          <w:kern w:val="2"/>
          <w14:ligatures w14:val="standardContextual"/>
        </w:rPr>
      </w:pPr>
      <w:r>
        <w:rPr>
          <w:rFonts w:ascii="Aptos" w:hAnsi="Aptos"/>
          <w:sz w:val="24"/>
          <w:szCs w:val="24"/>
        </w:rPr>
        <w:t>Knowledge of payroll administration practices, payroll processing cycles, wage and hour requirements, deductions, taxes, and related reporting.</w:t>
      </w:r>
    </w:p>
    <w:p w14:paraId="0FACAA29" w14:textId="77777777" w:rsidR="00B24EB0" w:rsidRDefault="00B24EB0" w:rsidP="00B24EB0">
      <w:pPr>
        <w:pStyle w:val="NoSpacing"/>
        <w:numPr>
          <w:ilvl w:val="0"/>
          <w:numId w:val="9"/>
        </w:numPr>
      </w:pPr>
      <w:r>
        <w:rPr>
          <w:rFonts w:ascii="Aptos" w:hAnsi="Aptos"/>
          <w:sz w:val="24"/>
          <w:szCs w:val="24"/>
        </w:rPr>
        <w:t>Knowledge of payroll recordkeeping requirements, confidentiality standards, and internal control practices.</w:t>
      </w:r>
    </w:p>
    <w:p w14:paraId="6E08A1DC" w14:textId="77777777" w:rsidR="00B24EB0" w:rsidRDefault="00B24EB0" w:rsidP="00B24EB0">
      <w:pPr>
        <w:pStyle w:val="NoSpacing"/>
        <w:numPr>
          <w:ilvl w:val="0"/>
          <w:numId w:val="9"/>
        </w:numPr>
      </w:pPr>
      <w:r>
        <w:rPr>
          <w:rFonts w:ascii="Aptos" w:hAnsi="Aptos"/>
          <w:sz w:val="24"/>
          <w:szCs w:val="24"/>
        </w:rPr>
        <w:t>Knowledge of general accounting principles related to payroll reconciliation, deductions, liabilities, and reporting.</w:t>
      </w:r>
    </w:p>
    <w:p w14:paraId="5C367340" w14:textId="77777777" w:rsidR="00B24EB0" w:rsidRDefault="00B24EB0" w:rsidP="00B24EB0">
      <w:pPr>
        <w:pStyle w:val="NoSpacing"/>
        <w:numPr>
          <w:ilvl w:val="0"/>
          <w:numId w:val="9"/>
        </w:numPr>
      </w:pPr>
      <w:r>
        <w:rPr>
          <w:rFonts w:ascii="Aptos" w:hAnsi="Aptos"/>
          <w:sz w:val="24"/>
          <w:szCs w:val="24"/>
        </w:rPr>
        <w:t>Knowledge of pension reporting practices, including OPERS or comparable retirement system reporting, is preferred.</w:t>
      </w:r>
    </w:p>
    <w:p w14:paraId="4A9CC75B" w14:textId="77777777" w:rsidR="002D1A46" w:rsidRPr="00CF422C" w:rsidRDefault="002D1A46" w:rsidP="002D1A46">
      <w:pPr>
        <w:pStyle w:val="NoSpacing"/>
        <w:rPr>
          <w:rFonts w:ascii="Aptos" w:hAnsi="Aptos" w:cs="Arial"/>
          <w:b/>
          <w:bCs/>
          <w:sz w:val="24"/>
          <w:szCs w:val="24"/>
        </w:rPr>
      </w:pPr>
    </w:p>
    <w:p w14:paraId="7B98C9D8" w14:textId="77777777" w:rsidR="002D1A46" w:rsidRPr="00CF422C" w:rsidRDefault="002D1A46" w:rsidP="002D1A46">
      <w:pPr>
        <w:pStyle w:val="NoSpacing"/>
        <w:rPr>
          <w:rFonts w:ascii="Aptos" w:hAnsi="Aptos" w:cs="Arial"/>
          <w:b/>
          <w:bCs/>
          <w:sz w:val="24"/>
          <w:szCs w:val="24"/>
        </w:rPr>
      </w:pPr>
      <w:r w:rsidRPr="00CF422C">
        <w:rPr>
          <w:rFonts w:ascii="Aptos" w:hAnsi="Aptos" w:cs="Arial"/>
          <w:b/>
          <w:bCs/>
          <w:sz w:val="24"/>
          <w:szCs w:val="24"/>
        </w:rPr>
        <w:t>Skills:</w:t>
      </w:r>
    </w:p>
    <w:p w14:paraId="0D8A76C9" w14:textId="77777777" w:rsidR="00B24EB0" w:rsidRDefault="00B24EB0" w:rsidP="00B24EB0">
      <w:pPr>
        <w:pStyle w:val="NoSpacing"/>
        <w:numPr>
          <w:ilvl w:val="0"/>
          <w:numId w:val="21"/>
        </w:numPr>
        <w:rPr>
          <w:kern w:val="2"/>
          <w14:ligatures w14:val="standardContextual"/>
        </w:rPr>
      </w:pPr>
      <w:r>
        <w:rPr>
          <w:rFonts w:ascii="Aptos" w:hAnsi="Aptos"/>
          <w:sz w:val="24"/>
          <w:szCs w:val="24"/>
        </w:rPr>
        <w:t>Strong attention to detail, accuracy, and follow-through.</w:t>
      </w:r>
    </w:p>
    <w:p w14:paraId="13FBA2B6" w14:textId="77777777" w:rsidR="00B24EB0" w:rsidRDefault="00B24EB0" w:rsidP="00B24EB0">
      <w:pPr>
        <w:pStyle w:val="NoSpacing"/>
        <w:numPr>
          <w:ilvl w:val="0"/>
          <w:numId w:val="21"/>
        </w:numPr>
      </w:pPr>
      <w:r>
        <w:rPr>
          <w:rFonts w:ascii="Aptos" w:hAnsi="Aptos"/>
          <w:sz w:val="24"/>
          <w:szCs w:val="24"/>
        </w:rPr>
        <w:t>Strong organizational, time management, and prioritization skills.</w:t>
      </w:r>
    </w:p>
    <w:p w14:paraId="379DE19B" w14:textId="77777777" w:rsidR="00B24EB0" w:rsidRDefault="00B24EB0" w:rsidP="00B24EB0">
      <w:pPr>
        <w:pStyle w:val="NoSpacing"/>
        <w:numPr>
          <w:ilvl w:val="0"/>
          <w:numId w:val="21"/>
        </w:numPr>
      </w:pPr>
      <w:r>
        <w:rPr>
          <w:rFonts w:ascii="Aptos" w:hAnsi="Aptos"/>
          <w:sz w:val="24"/>
          <w:szCs w:val="24"/>
        </w:rPr>
        <w:t>Effective verbal and written communication skills.</w:t>
      </w:r>
    </w:p>
    <w:p w14:paraId="3EE4C7B5" w14:textId="77777777" w:rsidR="00B24EB0" w:rsidRDefault="00B24EB0" w:rsidP="00B24EB0">
      <w:pPr>
        <w:pStyle w:val="NoSpacing"/>
        <w:numPr>
          <w:ilvl w:val="0"/>
          <w:numId w:val="21"/>
        </w:numPr>
      </w:pPr>
      <w:r>
        <w:rPr>
          <w:rFonts w:ascii="Aptos" w:hAnsi="Aptos"/>
          <w:sz w:val="24"/>
          <w:szCs w:val="24"/>
        </w:rPr>
        <w:t>Professional customer service and interpersonal skills when responding to employee and supervisor payroll questions.</w:t>
      </w:r>
    </w:p>
    <w:p w14:paraId="69CE40C5" w14:textId="77777777" w:rsidR="00B24EB0" w:rsidRDefault="00B24EB0" w:rsidP="00B24EB0">
      <w:pPr>
        <w:pStyle w:val="NoSpacing"/>
        <w:numPr>
          <w:ilvl w:val="0"/>
          <w:numId w:val="21"/>
        </w:numPr>
      </w:pPr>
      <w:r>
        <w:rPr>
          <w:rFonts w:ascii="Aptos" w:hAnsi="Aptos"/>
          <w:sz w:val="24"/>
          <w:szCs w:val="24"/>
        </w:rPr>
        <w:t>Skill in using payroll systems, spreadsheets, and standard office software to enter, review, analyze, and report payroll data.</w:t>
      </w:r>
    </w:p>
    <w:p w14:paraId="2897B37D" w14:textId="77777777" w:rsidR="00B24EB0" w:rsidRDefault="00B24EB0" w:rsidP="00B24EB0">
      <w:pPr>
        <w:pStyle w:val="NoSpacing"/>
        <w:numPr>
          <w:ilvl w:val="0"/>
          <w:numId w:val="21"/>
        </w:numPr>
      </w:pPr>
      <w:r>
        <w:rPr>
          <w:rFonts w:ascii="Aptos" w:hAnsi="Aptos"/>
          <w:sz w:val="24"/>
          <w:szCs w:val="24"/>
        </w:rPr>
        <w:t>Skill in maintaining confidentiality and exercising sound judgment when handling sensitive employee and financial information.</w:t>
      </w:r>
    </w:p>
    <w:p w14:paraId="4A3119B5" w14:textId="77777777" w:rsidR="002D1A46" w:rsidRPr="00CF422C" w:rsidRDefault="002D1A46" w:rsidP="002D1A46">
      <w:pPr>
        <w:pStyle w:val="NoSpacing"/>
        <w:rPr>
          <w:rFonts w:ascii="Aptos" w:hAnsi="Aptos" w:cs="Arial"/>
          <w:b/>
          <w:bCs/>
          <w:sz w:val="24"/>
          <w:szCs w:val="24"/>
        </w:rPr>
      </w:pPr>
    </w:p>
    <w:p w14:paraId="58B41110" w14:textId="77777777" w:rsidR="002D1A46" w:rsidRPr="00CF422C" w:rsidRDefault="002D1A46" w:rsidP="002D1A46">
      <w:pPr>
        <w:pStyle w:val="NoSpacing"/>
        <w:rPr>
          <w:rFonts w:ascii="Aptos" w:hAnsi="Aptos" w:cs="Arial"/>
          <w:b/>
          <w:bCs/>
          <w:sz w:val="24"/>
          <w:szCs w:val="24"/>
        </w:rPr>
      </w:pPr>
      <w:r w:rsidRPr="00CF422C">
        <w:rPr>
          <w:rFonts w:ascii="Aptos" w:hAnsi="Aptos" w:cs="Arial"/>
          <w:b/>
          <w:bCs/>
          <w:sz w:val="24"/>
          <w:szCs w:val="24"/>
        </w:rPr>
        <w:t>Abilities:</w:t>
      </w:r>
    </w:p>
    <w:p w14:paraId="0EFF8AA0" w14:textId="77777777" w:rsidR="002D1A46" w:rsidRDefault="002D1A46" w:rsidP="002D1A46">
      <w:pPr>
        <w:pStyle w:val="NoSpacing"/>
        <w:numPr>
          <w:ilvl w:val="0"/>
          <w:numId w:val="22"/>
        </w:numPr>
        <w:rPr>
          <w:kern w:val="2"/>
          <w14:ligatures w14:val="standardContextual"/>
        </w:rPr>
      </w:pPr>
      <w:r>
        <w:rPr>
          <w:rFonts w:ascii="Aptos" w:hAnsi="Aptos"/>
          <w:sz w:val="24"/>
          <w:szCs w:val="24"/>
        </w:rPr>
        <w:t>Ability to process payroll information accurately and meet recurring deadlines.</w:t>
      </w:r>
    </w:p>
    <w:p w14:paraId="7C75E09B" w14:textId="77777777" w:rsidR="002D1A46" w:rsidRDefault="002D1A46" w:rsidP="002D1A46">
      <w:pPr>
        <w:pStyle w:val="NoSpacing"/>
        <w:numPr>
          <w:ilvl w:val="0"/>
          <w:numId w:val="22"/>
        </w:numPr>
      </w:pPr>
      <w:r>
        <w:rPr>
          <w:rFonts w:ascii="Aptos" w:hAnsi="Aptos"/>
          <w:sz w:val="24"/>
          <w:szCs w:val="24"/>
        </w:rPr>
        <w:t>Ability to research discrepancies, collect and analyze data, identify issues, and recommend appropriate corrections.</w:t>
      </w:r>
    </w:p>
    <w:p w14:paraId="51369B42" w14:textId="77777777" w:rsidR="002D1A46" w:rsidRDefault="002D1A46" w:rsidP="002D1A46">
      <w:pPr>
        <w:pStyle w:val="NoSpacing"/>
        <w:numPr>
          <w:ilvl w:val="0"/>
          <w:numId w:val="22"/>
        </w:numPr>
      </w:pPr>
      <w:r>
        <w:rPr>
          <w:rFonts w:ascii="Aptos" w:hAnsi="Aptos"/>
          <w:sz w:val="24"/>
          <w:szCs w:val="24"/>
        </w:rPr>
        <w:t>Ability to work independently while collaborating effectively with Human Resources, Finance, supervisors, and employees.</w:t>
      </w:r>
    </w:p>
    <w:p w14:paraId="36EF240B" w14:textId="77777777" w:rsidR="002D1A46" w:rsidRDefault="002D1A46" w:rsidP="002D1A46">
      <w:pPr>
        <w:pStyle w:val="NoSpacing"/>
        <w:numPr>
          <w:ilvl w:val="0"/>
          <w:numId w:val="22"/>
        </w:numPr>
      </w:pPr>
      <w:r>
        <w:rPr>
          <w:rFonts w:ascii="Aptos" w:hAnsi="Aptos"/>
          <w:sz w:val="24"/>
          <w:szCs w:val="24"/>
        </w:rPr>
        <w:t>Ability to learn and apply payroll policies, procedures, software, and regulatory requirements.</w:t>
      </w:r>
    </w:p>
    <w:p w14:paraId="0F469783" w14:textId="77777777" w:rsidR="002D1A46" w:rsidRDefault="002D1A46" w:rsidP="002D1A46">
      <w:pPr>
        <w:pStyle w:val="NoSpacing"/>
        <w:numPr>
          <w:ilvl w:val="0"/>
          <w:numId w:val="22"/>
        </w:numPr>
      </w:pPr>
      <w:r>
        <w:rPr>
          <w:rFonts w:ascii="Aptos" w:hAnsi="Aptos"/>
          <w:sz w:val="24"/>
          <w:szCs w:val="24"/>
        </w:rPr>
        <w:lastRenderedPageBreak/>
        <w:t>Ability to interact with others with tact, courtesy, professionalism, and discretion.</w:t>
      </w:r>
    </w:p>
    <w:p w14:paraId="222F2414" w14:textId="77777777" w:rsidR="002D1A46" w:rsidRDefault="002D1A46" w:rsidP="002D1A46">
      <w:pPr>
        <w:pStyle w:val="NoSpacing"/>
        <w:numPr>
          <w:ilvl w:val="0"/>
          <w:numId w:val="22"/>
        </w:numPr>
      </w:pPr>
      <w:r>
        <w:rPr>
          <w:rFonts w:ascii="Aptos" w:hAnsi="Aptos"/>
          <w:sz w:val="24"/>
          <w:szCs w:val="24"/>
        </w:rPr>
        <w:t>Ability to maintain composure, accuracy, and confidentiality while working with deadlines and sensitive information.</w:t>
      </w:r>
    </w:p>
    <w:p w14:paraId="0587E28B" w14:textId="77777777" w:rsidR="002D1A46" w:rsidRPr="00CF422C" w:rsidRDefault="002D1A46" w:rsidP="002D1A46">
      <w:pPr>
        <w:pStyle w:val="NoSpacing"/>
        <w:rPr>
          <w:rFonts w:ascii="Aptos" w:hAnsi="Aptos" w:cs="Arial"/>
          <w:b/>
          <w:bCs/>
          <w:sz w:val="24"/>
          <w:szCs w:val="24"/>
        </w:rPr>
      </w:pPr>
    </w:p>
    <w:p w14:paraId="490AA8B7" w14:textId="77777777" w:rsidR="002D1A46" w:rsidRPr="00CF422C" w:rsidRDefault="002D1A46" w:rsidP="002D1A46">
      <w:pPr>
        <w:pStyle w:val="Heading2"/>
        <w:spacing w:before="0"/>
        <w:rPr>
          <w:rFonts w:ascii="Aptos" w:hAnsi="Aptos" w:cs="Arial"/>
          <w:sz w:val="24"/>
          <w:szCs w:val="24"/>
        </w:rPr>
      </w:pPr>
      <w:r w:rsidRPr="00CF422C">
        <w:rPr>
          <w:rFonts w:ascii="Aptos" w:hAnsi="Aptos" w:cs="Arial"/>
          <w:sz w:val="24"/>
          <w:szCs w:val="24"/>
        </w:rPr>
        <w:t>PHYSICAL DEMANDS</w:t>
      </w:r>
    </w:p>
    <w:p w14:paraId="38F7537E" w14:textId="77777777" w:rsidR="002D1A46" w:rsidRPr="00CF422C" w:rsidRDefault="002D1A46" w:rsidP="002D1A46">
      <w:pPr>
        <w:pStyle w:val="NoSpacing"/>
        <w:rPr>
          <w:rFonts w:ascii="Aptos" w:hAnsi="Aptos" w:cs="Arial"/>
          <w:sz w:val="24"/>
          <w:szCs w:val="24"/>
        </w:rPr>
      </w:pPr>
      <w:r w:rsidRPr="00CF422C">
        <w:rPr>
          <w:rFonts w:ascii="Aptos" w:hAnsi="Aptos" w:cs="Arial"/>
          <w:sz w:val="24"/>
          <w:szCs w:val="24"/>
        </w:rPr>
        <w:t xml:space="preserve">The physical demands described here are representative of those that must be met by an employee to successfully perform the essential functions of this job. Reasonable </w:t>
      </w:r>
      <w:proofErr w:type="gramStart"/>
      <w:r w:rsidRPr="00CF422C">
        <w:rPr>
          <w:rFonts w:ascii="Aptos" w:hAnsi="Aptos" w:cs="Arial"/>
          <w:sz w:val="24"/>
          <w:szCs w:val="24"/>
        </w:rPr>
        <w:t>accommodations</w:t>
      </w:r>
      <w:proofErr w:type="gramEnd"/>
      <w:r w:rsidRPr="00CF422C">
        <w:rPr>
          <w:rFonts w:ascii="Aptos" w:hAnsi="Aptos" w:cs="Arial"/>
          <w:sz w:val="24"/>
          <w:szCs w:val="24"/>
        </w:rPr>
        <w:t xml:space="preserve"> may be made to enable individuals with disabilities to perform the essential functions.</w:t>
      </w:r>
    </w:p>
    <w:p w14:paraId="034AC88B" w14:textId="77777777" w:rsidR="002D1A46" w:rsidRPr="00CF422C" w:rsidRDefault="002D1A46" w:rsidP="002D1A46">
      <w:pPr>
        <w:pStyle w:val="NoSpacing"/>
        <w:rPr>
          <w:rFonts w:ascii="Aptos" w:hAnsi="Aptos" w:cs="Arial"/>
          <w:b/>
          <w:bCs/>
          <w:sz w:val="24"/>
          <w:szCs w:val="24"/>
        </w:rPr>
      </w:pPr>
    </w:p>
    <w:p w14:paraId="77C21F40" w14:textId="77777777" w:rsidR="00085A34" w:rsidRPr="00522CB0" w:rsidRDefault="009B3800">
      <w:pPr>
        <w:pStyle w:val="NoSpacing"/>
        <w:spacing w:line="276" w:lineRule="auto"/>
        <w:rPr>
          <w:rFonts w:ascii="Aptos" w:hAnsi="Aptos"/>
          <w:sz w:val="24"/>
          <w:szCs w:val="24"/>
        </w:rPr>
      </w:pPr>
      <w:r w:rsidRPr="00FE1F76">
        <w:rPr>
          <w:rFonts w:ascii="Aptos" w:hAnsi="Aptos"/>
          <w:sz w:val="24"/>
          <w:szCs w:val="24"/>
        </w:rPr>
        <w:t>While performing the duties of this position, the employee is regularly required to sit for extended periods</w:t>
      </w:r>
      <w:r w:rsidR="00FE1F76" w:rsidRPr="00FE1F76">
        <w:rPr>
          <w:rFonts w:ascii="Aptos" w:hAnsi="Aptos"/>
          <w:sz w:val="24"/>
          <w:szCs w:val="24"/>
        </w:rPr>
        <w:t>;</w:t>
      </w:r>
      <w:r w:rsidRPr="00FE1F76">
        <w:rPr>
          <w:rFonts w:ascii="Aptos" w:hAnsi="Aptos"/>
          <w:sz w:val="24"/>
          <w:szCs w:val="24"/>
        </w:rPr>
        <w:t xml:space="preserve"> use a computer, keyboard, mouse, telephone, calculator, and other standard office equipment</w:t>
      </w:r>
      <w:r w:rsidR="00FE1F76" w:rsidRPr="00FE1F76">
        <w:rPr>
          <w:rFonts w:ascii="Aptos" w:hAnsi="Aptos"/>
          <w:sz w:val="24"/>
          <w:szCs w:val="24"/>
        </w:rPr>
        <w:t>;</w:t>
      </w:r>
      <w:r w:rsidRPr="00FE1F76">
        <w:rPr>
          <w:rFonts w:ascii="Aptos" w:hAnsi="Aptos"/>
          <w:sz w:val="24"/>
          <w:szCs w:val="24"/>
        </w:rPr>
        <w:t xml:space="preserve"> and communicate verbally and in writing. The employee frequently uses hands and fingers for data entry, document handling, and filing, and may occasionally stand, walk, bend, reach, or retrieve materials from files, shelves, or office equipment. The employee must be able to read detailed documents and information displayed on a computer screen</w:t>
      </w:r>
      <w:r w:rsidR="00FE1F76" w:rsidRPr="00FE1F76">
        <w:rPr>
          <w:rFonts w:ascii="Aptos" w:hAnsi="Aptos"/>
          <w:sz w:val="24"/>
          <w:szCs w:val="24"/>
        </w:rPr>
        <w:t xml:space="preserve"> and</w:t>
      </w:r>
      <w:r w:rsidRPr="00FE1F76">
        <w:rPr>
          <w:rFonts w:ascii="Aptos" w:hAnsi="Aptos"/>
          <w:sz w:val="24"/>
          <w:szCs w:val="24"/>
        </w:rPr>
        <w:t xml:space="preserve"> may occasionally lift or move office materials weighing up to 25 pounds.</w:t>
      </w:r>
      <w:r w:rsidRPr="00FE1F76">
        <w:rPr>
          <w:rFonts w:ascii="Aptos" w:hAnsi="Aptos"/>
          <w:sz w:val="24"/>
          <w:szCs w:val="24"/>
        </w:rPr>
        <w:t xml:space="preserve"> </w:t>
      </w:r>
      <w:r w:rsidRPr="00FE1F76">
        <w:rPr>
          <w:rFonts w:ascii="Aptos" w:hAnsi="Aptos"/>
          <w:sz w:val="24"/>
          <w:szCs w:val="24"/>
        </w:rPr>
        <w:t xml:space="preserve">Reasonable </w:t>
      </w:r>
      <w:proofErr w:type="gramStart"/>
      <w:r w:rsidRPr="00FE1F76">
        <w:rPr>
          <w:rFonts w:ascii="Aptos" w:hAnsi="Aptos"/>
          <w:sz w:val="24"/>
          <w:szCs w:val="24"/>
        </w:rPr>
        <w:t>accommodations</w:t>
      </w:r>
      <w:proofErr w:type="gramEnd"/>
      <w:r w:rsidRPr="00FE1F76">
        <w:rPr>
          <w:rFonts w:ascii="Aptos" w:hAnsi="Aptos"/>
          <w:sz w:val="24"/>
          <w:szCs w:val="24"/>
        </w:rPr>
        <w:t xml:space="preserve"> may be made to enable individuals with disabilities to perform </w:t>
      </w:r>
      <w:r w:rsidRPr="00FE1F76">
        <w:rPr>
          <w:rFonts w:ascii="Aptos" w:hAnsi="Aptos"/>
          <w:sz w:val="24"/>
          <w:szCs w:val="24"/>
        </w:rPr>
        <w:t xml:space="preserve">the </w:t>
      </w:r>
      <w:r w:rsidRPr="00FE1F76">
        <w:rPr>
          <w:rFonts w:ascii="Aptos" w:hAnsi="Aptos"/>
          <w:sz w:val="24"/>
          <w:szCs w:val="24"/>
        </w:rPr>
        <w:t>essential functions</w:t>
      </w:r>
      <w:r w:rsidRPr="00FE1F76">
        <w:rPr>
          <w:rFonts w:ascii="Aptos" w:hAnsi="Aptos"/>
          <w:sz w:val="24"/>
          <w:szCs w:val="24"/>
        </w:rPr>
        <w:t>.</w:t>
      </w:r>
    </w:p>
    <w:p w14:paraId="4C922FD6" w14:textId="77777777" w:rsidR="002D1A46" w:rsidRPr="00CF422C" w:rsidRDefault="002D1A46" w:rsidP="002D1A46">
      <w:pPr>
        <w:pStyle w:val="NoSpacing"/>
        <w:rPr>
          <w:rFonts w:ascii="Aptos" w:hAnsi="Aptos" w:cs="Arial"/>
          <w:sz w:val="24"/>
          <w:szCs w:val="24"/>
        </w:rPr>
      </w:pPr>
    </w:p>
    <w:p w14:paraId="1F41F538" w14:textId="77777777" w:rsidR="002D1A46" w:rsidRPr="00CF422C" w:rsidRDefault="002D1A46" w:rsidP="002D1A46">
      <w:pPr>
        <w:pStyle w:val="Heading2"/>
        <w:spacing w:before="0"/>
        <w:rPr>
          <w:rFonts w:ascii="Aptos" w:hAnsi="Aptos" w:cs="Arial"/>
          <w:sz w:val="24"/>
          <w:szCs w:val="24"/>
        </w:rPr>
      </w:pPr>
      <w:r w:rsidRPr="00CF422C">
        <w:rPr>
          <w:rFonts w:ascii="Aptos" w:hAnsi="Aptos" w:cs="Arial"/>
          <w:sz w:val="24"/>
          <w:szCs w:val="24"/>
        </w:rPr>
        <w:t>WORK ENVIRONMENT</w:t>
      </w:r>
    </w:p>
    <w:p w14:paraId="40691BF7" w14:textId="77777777" w:rsidR="002D1A46" w:rsidRPr="00CF422C" w:rsidRDefault="002D1A46" w:rsidP="002D1A46">
      <w:pPr>
        <w:pStyle w:val="NoSpacing"/>
        <w:spacing w:line="276" w:lineRule="auto"/>
        <w:rPr>
          <w:rFonts w:ascii="Aptos" w:hAnsi="Aptos" w:cs="Arial"/>
          <w:sz w:val="24"/>
          <w:szCs w:val="24"/>
        </w:rPr>
      </w:pPr>
      <w:r w:rsidRPr="006C55E7">
        <w:rPr>
          <w:rFonts w:ascii="Aptos" w:hAnsi="Aptos"/>
          <w:sz w:val="24"/>
          <w:szCs w:val="24"/>
        </w:rPr>
        <w:t>The employee primarily works in a professional office environment with regular use of computers, software systems, and standard office equipment. Work is generally sedentary and requires sustained attention to detail, confidentiality, and accuracy while meeting recurring deadlines. The employee may occasionally move throughout administrative areas, attend meetings, access files or records, and interact with employees, supervisors, vendors, auditors, and other agency staff. Noise levels are typically low to moderate, consistent with an office setting.</w:t>
      </w:r>
    </w:p>
    <w:p w14:paraId="1B62BC88" w14:textId="77777777" w:rsidR="002D1A46" w:rsidRPr="00CF422C" w:rsidRDefault="002D1A46" w:rsidP="002D1A46">
      <w:pPr>
        <w:pStyle w:val="NoSpacing"/>
        <w:rPr>
          <w:rFonts w:ascii="Aptos" w:hAnsi="Aptos" w:cs="Arial"/>
          <w:sz w:val="24"/>
          <w:szCs w:val="24"/>
        </w:rPr>
      </w:pPr>
    </w:p>
    <w:p w14:paraId="35E7732A" w14:textId="77777777" w:rsidR="002D1A46" w:rsidRPr="00CF422C" w:rsidRDefault="002D1A46" w:rsidP="002D1A46">
      <w:pPr>
        <w:pStyle w:val="NoSpacing"/>
        <w:rPr>
          <w:rFonts w:ascii="Aptos" w:hAnsi="Aptos" w:cs="Arial"/>
          <w:b/>
          <w:bCs/>
          <w:sz w:val="24"/>
          <w:szCs w:val="24"/>
        </w:rPr>
      </w:pPr>
      <w:r w:rsidRPr="00CF422C">
        <w:rPr>
          <w:rFonts w:ascii="Aptos" w:hAnsi="Aptos" w:cs="Arial"/>
          <w:b/>
          <w:bCs/>
          <w:sz w:val="24"/>
          <w:szCs w:val="24"/>
        </w:rPr>
        <w:t>POTENTIAL HAZARDS</w:t>
      </w:r>
    </w:p>
    <w:p w14:paraId="5CD9B3C1" w14:textId="77777777" w:rsidR="00085A34" w:rsidRPr="00522CB0" w:rsidRDefault="009B3800">
      <w:pPr>
        <w:pStyle w:val="NoSpacing"/>
        <w:spacing w:line="276" w:lineRule="auto"/>
        <w:rPr>
          <w:rFonts w:ascii="Aptos" w:hAnsi="Aptos"/>
          <w:sz w:val="24"/>
          <w:szCs w:val="24"/>
        </w:rPr>
      </w:pPr>
      <w:r w:rsidRPr="00355B19">
        <w:rPr>
          <w:rFonts w:ascii="Aptos" w:hAnsi="Aptos"/>
          <w:sz w:val="24"/>
          <w:szCs w:val="24"/>
        </w:rPr>
        <w:t xml:space="preserve">Potential hazards are typical of an office environment and may include ergonomic strain from prolonged computer use, repetitive keyboarding, eye strain, slips, trips, </w:t>
      </w:r>
      <w:r w:rsidRPr="00355B19">
        <w:rPr>
          <w:rFonts w:ascii="Aptos" w:hAnsi="Aptos"/>
          <w:sz w:val="24"/>
          <w:szCs w:val="24"/>
        </w:rPr>
        <w:t xml:space="preserve">falls, and occasional lifting or handling of office materials. The employee is expected to maintain an organized workstation, use equipment safely, follow applicable safety procedures, and promptly report </w:t>
      </w:r>
      <w:r w:rsidRPr="00355B19">
        <w:rPr>
          <w:rFonts w:ascii="Aptos" w:hAnsi="Aptos"/>
          <w:sz w:val="24"/>
          <w:szCs w:val="24"/>
        </w:rPr>
        <w:t>hazards, injuries, or incidents.</w:t>
      </w:r>
    </w:p>
    <w:p w14:paraId="48C165A4" w14:textId="77777777" w:rsidR="002D1A46" w:rsidRPr="00CF422C" w:rsidRDefault="002D1A46" w:rsidP="002D1A46">
      <w:pPr>
        <w:pStyle w:val="NoSpacing"/>
        <w:rPr>
          <w:rFonts w:ascii="Aptos" w:hAnsi="Aptos" w:cs="Arial"/>
          <w:sz w:val="24"/>
          <w:szCs w:val="24"/>
        </w:rPr>
      </w:pPr>
    </w:p>
    <w:p w14:paraId="3E65217D" w14:textId="77777777" w:rsidR="002D1A46" w:rsidRPr="00CF422C" w:rsidRDefault="002D1A46" w:rsidP="002D1A46">
      <w:pPr>
        <w:pStyle w:val="NoSpacing"/>
        <w:rPr>
          <w:rFonts w:ascii="Aptos" w:hAnsi="Aptos" w:cs="Arial"/>
          <w:b/>
          <w:bCs/>
          <w:sz w:val="24"/>
          <w:szCs w:val="24"/>
        </w:rPr>
      </w:pPr>
      <w:r w:rsidRPr="00CF422C">
        <w:rPr>
          <w:rFonts w:ascii="Aptos" w:hAnsi="Aptos" w:cs="Arial"/>
          <w:b/>
          <w:bCs/>
          <w:sz w:val="24"/>
          <w:szCs w:val="24"/>
        </w:rPr>
        <w:t>GENERAL EXPECTATIONS</w:t>
      </w:r>
    </w:p>
    <w:p w14:paraId="6B130987" w14:textId="77777777" w:rsidR="00085A34" w:rsidRPr="00522CB0" w:rsidRDefault="009B3800">
      <w:pPr>
        <w:pStyle w:val="NoSpacing"/>
        <w:rPr>
          <w:rFonts w:ascii="Aptos" w:hAnsi="Aptos"/>
          <w:sz w:val="24"/>
          <w:szCs w:val="24"/>
        </w:rPr>
      </w:pPr>
      <w:r w:rsidRPr="00296671">
        <w:rPr>
          <w:rFonts w:ascii="Aptos" w:hAnsi="Aptos"/>
          <w:sz w:val="24"/>
          <w:szCs w:val="24"/>
        </w:rPr>
        <w:lastRenderedPageBreak/>
        <w:t>The employee must demonstrate commitment and sensitivity to the needs of the Park District and its constituents and uphold the mission of Lake Metroparks.</w:t>
      </w:r>
    </w:p>
    <w:p w14:paraId="5A3E77E2" w14:textId="77777777" w:rsidR="00104F80" w:rsidRPr="00522CB0" w:rsidRDefault="00104F80" w:rsidP="004F7B33">
      <w:pPr>
        <w:pStyle w:val="NoSpacing"/>
        <w:rPr>
          <w:rFonts w:ascii="Aptos" w:hAnsi="Aptos"/>
          <w:sz w:val="24"/>
          <w:szCs w:val="24"/>
        </w:rPr>
      </w:pPr>
    </w:p>
    <w:p w14:paraId="5537FE89" w14:textId="77777777" w:rsidR="00085A34" w:rsidRPr="00522CB0" w:rsidRDefault="00085A34" w:rsidP="00085A34">
      <w:pPr>
        <w:pStyle w:val="NoSpacing"/>
        <w:rPr>
          <w:rFonts w:ascii="Aptos" w:hAnsi="Aptos"/>
          <w:bCs/>
          <w:sz w:val="24"/>
          <w:szCs w:val="24"/>
        </w:rPr>
      </w:pPr>
      <w:r w:rsidRPr="00522CB0">
        <w:rPr>
          <w:rFonts w:ascii="Aptos" w:hAnsi="Aptos"/>
          <w:b/>
          <w:bCs/>
          <w:sz w:val="24"/>
          <w:szCs w:val="24"/>
        </w:rPr>
        <w:t xml:space="preserve">Benefits: </w:t>
      </w:r>
      <w:r w:rsidRPr="00522CB0">
        <w:rPr>
          <w:rFonts w:ascii="Aptos" w:hAnsi="Aptos"/>
          <w:bCs/>
          <w:sz w:val="24"/>
          <w:szCs w:val="24"/>
        </w:rPr>
        <w:t>Lake Metroparks offers a generous, comprehensive benefits package for full-time employees, including:</w:t>
      </w:r>
    </w:p>
    <w:p w14:paraId="281F9E85" w14:textId="77777777" w:rsidR="00296671" w:rsidRPr="005804F9" w:rsidRDefault="00296671" w:rsidP="005804F9">
      <w:pPr>
        <w:pStyle w:val="NoSpacing"/>
        <w:numPr>
          <w:ilvl w:val="0"/>
          <w:numId w:val="22"/>
        </w:numPr>
        <w:rPr>
          <w:rFonts w:ascii="Aptos" w:hAnsi="Aptos"/>
          <w:sz w:val="24"/>
          <w:szCs w:val="24"/>
        </w:rPr>
      </w:pPr>
      <w:r>
        <w:rPr>
          <w:rFonts w:ascii="Aptos" w:hAnsi="Aptos"/>
          <w:sz w:val="24"/>
          <w:szCs w:val="24"/>
        </w:rPr>
        <w:t>Health, dental, and vision insurance</w:t>
      </w:r>
    </w:p>
    <w:p w14:paraId="60110DDC" w14:textId="77777777" w:rsidR="00296671" w:rsidRPr="005804F9" w:rsidRDefault="00296671" w:rsidP="005804F9">
      <w:pPr>
        <w:pStyle w:val="NoSpacing"/>
        <w:numPr>
          <w:ilvl w:val="0"/>
          <w:numId w:val="22"/>
        </w:numPr>
        <w:rPr>
          <w:rFonts w:ascii="Aptos" w:hAnsi="Aptos"/>
          <w:sz w:val="24"/>
          <w:szCs w:val="24"/>
        </w:rPr>
      </w:pPr>
      <w:r>
        <w:rPr>
          <w:rFonts w:ascii="Aptos" w:hAnsi="Aptos"/>
          <w:sz w:val="24"/>
          <w:szCs w:val="24"/>
        </w:rPr>
        <w:t>OPERS membership through the Ohio Public Employees Retirement System</w:t>
      </w:r>
    </w:p>
    <w:p w14:paraId="094D9DF2" w14:textId="77777777" w:rsidR="00296671" w:rsidRPr="005804F9" w:rsidRDefault="00296671" w:rsidP="005804F9">
      <w:pPr>
        <w:pStyle w:val="NoSpacing"/>
        <w:numPr>
          <w:ilvl w:val="0"/>
          <w:numId w:val="22"/>
        </w:numPr>
        <w:rPr>
          <w:rFonts w:ascii="Aptos" w:hAnsi="Aptos"/>
          <w:sz w:val="24"/>
          <w:szCs w:val="24"/>
        </w:rPr>
      </w:pPr>
      <w:r>
        <w:rPr>
          <w:rFonts w:ascii="Aptos" w:hAnsi="Aptos"/>
          <w:sz w:val="24"/>
          <w:szCs w:val="24"/>
        </w:rPr>
        <w:t>Employer-paid life insurance</w:t>
      </w:r>
    </w:p>
    <w:p w14:paraId="01B10B69" w14:textId="77777777" w:rsidR="00296671" w:rsidRPr="005804F9" w:rsidRDefault="00296671" w:rsidP="005804F9">
      <w:pPr>
        <w:pStyle w:val="NoSpacing"/>
        <w:numPr>
          <w:ilvl w:val="0"/>
          <w:numId w:val="22"/>
        </w:numPr>
        <w:rPr>
          <w:rFonts w:ascii="Aptos" w:hAnsi="Aptos"/>
          <w:sz w:val="24"/>
          <w:szCs w:val="24"/>
        </w:rPr>
      </w:pPr>
      <w:r>
        <w:rPr>
          <w:rFonts w:ascii="Aptos" w:hAnsi="Aptos"/>
          <w:sz w:val="24"/>
          <w:szCs w:val="24"/>
        </w:rPr>
        <w:t>Paid vacation, personal, sick, and holiday leave</w:t>
      </w:r>
    </w:p>
    <w:p w14:paraId="000F5AFE" w14:textId="77777777" w:rsidR="00296671" w:rsidRPr="005804F9" w:rsidRDefault="00296671" w:rsidP="005804F9">
      <w:pPr>
        <w:pStyle w:val="NoSpacing"/>
        <w:numPr>
          <w:ilvl w:val="0"/>
          <w:numId w:val="22"/>
        </w:numPr>
        <w:rPr>
          <w:rFonts w:ascii="Aptos" w:hAnsi="Aptos"/>
          <w:sz w:val="24"/>
          <w:szCs w:val="24"/>
        </w:rPr>
      </w:pPr>
      <w:r>
        <w:rPr>
          <w:rFonts w:ascii="Aptos" w:hAnsi="Aptos"/>
          <w:sz w:val="24"/>
          <w:szCs w:val="24"/>
        </w:rPr>
        <w:t>Optional benefits, including additional life insurance, short-term disability, and deferred compensation</w:t>
      </w:r>
    </w:p>
    <w:p w14:paraId="68227D51" w14:textId="77777777" w:rsidR="00296671" w:rsidRPr="005804F9" w:rsidRDefault="00296671" w:rsidP="005804F9">
      <w:pPr>
        <w:pStyle w:val="NoSpacing"/>
        <w:numPr>
          <w:ilvl w:val="0"/>
          <w:numId w:val="22"/>
        </w:numPr>
        <w:rPr>
          <w:rFonts w:ascii="Aptos" w:hAnsi="Aptos"/>
          <w:sz w:val="24"/>
          <w:szCs w:val="24"/>
        </w:rPr>
      </w:pPr>
      <w:r>
        <w:rPr>
          <w:rFonts w:ascii="Aptos" w:hAnsi="Aptos"/>
          <w:sz w:val="24"/>
          <w:szCs w:val="24"/>
        </w:rPr>
        <w:t>Additional perks, including Northeastern Ohio Inter-Museum Council membership, agency discounts, and tuition reimbursement</w:t>
      </w:r>
    </w:p>
    <w:p w14:paraId="73DF323E" w14:textId="77777777" w:rsidR="00085A34" w:rsidRPr="00522CB0" w:rsidRDefault="00085A34" w:rsidP="004F7B33">
      <w:pPr>
        <w:pStyle w:val="NoSpacing"/>
        <w:rPr>
          <w:rFonts w:ascii="Aptos" w:hAnsi="Aptos"/>
          <w:bCs/>
          <w:sz w:val="24"/>
          <w:szCs w:val="24"/>
        </w:rPr>
      </w:pPr>
    </w:p>
    <w:p w14:paraId="5B729AB2" w14:textId="77777777" w:rsidR="00085A34" w:rsidRPr="00522CB0" w:rsidRDefault="00085A34" w:rsidP="00085A34">
      <w:pPr>
        <w:pStyle w:val="NoSpacing"/>
        <w:rPr>
          <w:rFonts w:ascii="Aptos" w:hAnsi="Aptos"/>
          <w:b/>
          <w:bCs/>
          <w:sz w:val="24"/>
          <w:szCs w:val="24"/>
        </w:rPr>
      </w:pPr>
      <w:r w:rsidRPr="00522CB0">
        <w:rPr>
          <w:rFonts w:ascii="Aptos" w:hAnsi="Aptos"/>
          <w:b/>
          <w:bCs/>
          <w:sz w:val="24"/>
          <w:szCs w:val="24"/>
        </w:rPr>
        <w:t>To Apply:</w:t>
      </w:r>
    </w:p>
    <w:p w14:paraId="4C2EEFFC" w14:textId="77777777" w:rsidR="00085A34" w:rsidRPr="00522CB0" w:rsidRDefault="009B3800">
      <w:pPr>
        <w:pStyle w:val="NoSpacing"/>
        <w:rPr>
          <w:rFonts w:ascii="Aptos" w:hAnsi="Aptos"/>
          <w:sz w:val="24"/>
          <w:szCs w:val="24"/>
        </w:rPr>
      </w:pPr>
      <w:bookmarkStart w:id="0" w:name="_Hlk213146520"/>
      <w:r w:rsidRPr="0072533F">
        <w:rPr>
          <w:rFonts w:ascii="Aptos" w:hAnsi="Aptos"/>
          <w:sz w:val="24"/>
          <w:szCs w:val="24"/>
        </w:rPr>
        <w:t xml:space="preserve">Apply online at </w:t>
      </w:r>
      <w:bookmarkEnd w:id="0"/>
      <w:r w:rsidRPr="0072533F">
        <w:rPr>
          <w:rFonts w:ascii="Aptos" w:hAnsi="Aptos"/>
          <w:sz w:val="24"/>
          <w:szCs w:val="24"/>
        </w:rPr>
        <w:fldChar w:fldCharType="begin"/>
      </w:r>
      <w:r w:rsidRPr="00522CB0">
        <w:rPr>
          <w:rFonts w:ascii="Aptos" w:hAnsi="Aptos"/>
          <w:sz w:val="24"/>
          <w:szCs w:val="24"/>
        </w:rPr>
        <w:instrText>HYPERLINK "https://www.lakemetroparks.com/about-us/job-opportunities/" \t "_new"</w:instrText>
      </w:r>
      <w:r w:rsidRPr="00522CB0">
        <w:rPr>
          <w:rFonts w:ascii="Aptos" w:hAnsi="Aptos"/>
          <w:sz w:val="24"/>
          <w:szCs w:val="24"/>
        </w:rPr>
      </w:r>
      <w:r w:rsidRPr="0072533F">
        <w:rPr>
          <w:rFonts w:ascii="Aptos" w:hAnsi="Aptos"/>
          <w:sz w:val="24"/>
          <w:szCs w:val="24"/>
        </w:rPr>
        <w:fldChar w:fldCharType="separate"/>
      </w:r>
      <w:r w:rsidRPr="0072533F">
        <w:rPr>
          <w:rStyle w:val="Hyperlink"/>
          <w:rFonts w:ascii="Aptos" w:hAnsi="Aptos"/>
          <w:sz w:val="24"/>
          <w:szCs w:val="24"/>
        </w:rPr>
        <w:t>https://www.lakemetroparks.com/about-us/job-opportunities/</w:t>
      </w:r>
      <w:r w:rsidRPr="0072533F">
        <w:rPr>
          <w:rFonts w:ascii="Aptos" w:hAnsi="Aptos"/>
          <w:sz w:val="24"/>
          <w:szCs w:val="24"/>
        </w:rPr>
        <w:fldChar w:fldCharType="end"/>
      </w:r>
      <w:r w:rsidR="0072533F" w:rsidRPr="0072533F">
        <w:rPr>
          <w:rFonts w:ascii="Aptos" w:hAnsi="Aptos"/>
          <w:sz w:val="24"/>
          <w:szCs w:val="24"/>
        </w:rPr>
        <w:t>.</w:t>
      </w:r>
    </w:p>
    <w:p w14:paraId="540F59A0" w14:textId="3A7D8143" w:rsidR="00085A34" w:rsidRPr="00522CB0" w:rsidRDefault="00522CB0" w:rsidP="00E40B54">
      <w:pPr>
        <w:pStyle w:val="NoSpacing"/>
        <w:jc w:val="right"/>
        <w:rPr>
          <w:rFonts w:ascii="Aptos" w:hAnsi="Aptos"/>
          <w:sz w:val="24"/>
          <w:szCs w:val="24"/>
        </w:rPr>
      </w:pPr>
      <w:r w:rsidRPr="00522CB0">
        <w:rPr>
          <w:rFonts w:ascii="Aptos" w:hAnsi="Aptos"/>
          <w:b/>
          <w:bCs/>
          <w:noProof/>
          <w:sz w:val="24"/>
          <w:szCs w:val="24"/>
        </w:rPr>
        <w:drawing>
          <wp:inline distT="0" distB="0" distL="0" distR="0" wp14:anchorId="765F9971" wp14:editId="4C8E7CE9">
            <wp:extent cx="607263" cy="607263"/>
            <wp:effectExtent l="0" t="0" r="2540" b="2540"/>
            <wp:docPr id="9087584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3835" cy="613835"/>
                    </a:xfrm>
                    <a:prstGeom prst="rect">
                      <a:avLst/>
                    </a:prstGeom>
                    <a:noFill/>
                    <a:ln>
                      <a:noFill/>
                    </a:ln>
                  </pic:spPr>
                </pic:pic>
              </a:graphicData>
            </a:graphic>
          </wp:inline>
        </w:drawing>
      </w:r>
    </w:p>
    <w:sectPr w:rsidR="00085A34" w:rsidRPr="00522CB0" w:rsidSect="00211B98">
      <w:headerReference w:type="even" r:id="rId8"/>
      <w:headerReference w:type="default" r:id="rId9"/>
      <w:footerReference w:type="even" r:id="rId10"/>
      <w:footerReference w:type="default" r:id="rId11"/>
      <w:headerReference w:type="first" r:id="rId12"/>
      <w:footerReference w:type="first" r:id="rId13"/>
      <w:pgSz w:w="12240" w:h="15840"/>
      <w:pgMar w:top="1440" w:right="1080" w:bottom="1440" w:left="1080" w:header="864" w:footer="864" w:gutter="0"/>
      <w:pgBorders w:offsetFrom="page">
        <w:top w:val="twistedLines1" w:sz="18" w:space="24" w:color="000080"/>
        <w:left w:val="twistedLines1" w:sz="18" w:space="24" w:color="000080"/>
        <w:bottom w:val="twistedLines1" w:sz="18" w:space="24" w:color="000080"/>
        <w:right w:val="twistedLines1" w:sz="18" w:space="24" w:color="000080"/>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EC972E" w14:textId="77777777" w:rsidR="009B3800" w:rsidRDefault="009B3800">
      <w:r>
        <w:separator/>
      </w:r>
    </w:p>
  </w:endnote>
  <w:endnote w:type="continuationSeparator" w:id="0">
    <w:p w14:paraId="186BD4A1" w14:textId="77777777" w:rsidR="009B3800" w:rsidRDefault="009B38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CA374F" w14:textId="77777777" w:rsidR="002D1A46" w:rsidRDefault="002D1A4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C3F798" w14:textId="12801980" w:rsidR="00085A34" w:rsidRPr="00714945" w:rsidRDefault="009C639C" w:rsidP="009C639C">
    <w:pPr>
      <w:pStyle w:val="Footer"/>
      <w:rPr>
        <w:sz w:val="16"/>
        <w:szCs w:val="16"/>
      </w:rPr>
    </w:pPr>
    <w:bookmarkStart w:id="1" w:name="_Hlk211414390"/>
    <w:bookmarkStart w:id="2" w:name="_Hlk211414391"/>
    <w:r w:rsidRPr="00714945">
      <w:rPr>
        <w:rFonts w:ascii="Aptos" w:eastAsiaTheme="minorHAnsi" w:hAnsi="Aptos" w:cstheme="minorBidi"/>
        <w:b/>
        <w:bCs/>
        <w:sz w:val="16"/>
        <w:szCs w:val="16"/>
      </w:rPr>
      <w:t>Lake Metroparks is an equal opportunity employer</w:t>
    </w:r>
    <w:r w:rsidRPr="00714945">
      <w:rPr>
        <w:rFonts w:ascii="Aptos" w:eastAsiaTheme="minorHAnsi" w:hAnsi="Aptos" w:cstheme="minorBidi"/>
        <w:sz w:val="16"/>
        <w:szCs w:val="16"/>
      </w:rPr>
      <w:t xml:space="preserve"> and does not discriminate in its employment with respect to age, class, gender, ethnicity, race, national origin, mental or physical ability, religion, sexual orientation, or veteran status.</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267628" w14:textId="77777777" w:rsidR="002D1A46" w:rsidRDefault="002D1A4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2EF482" w14:textId="77777777" w:rsidR="009B3800" w:rsidRDefault="009B3800">
      <w:r>
        <w:separator/>
      </w:r>
    </w:p>
  </w:footnote>
  <w:footnote w:type="continuationSeparator" w:id="0">
    <w:p w14:paraId="0500C347" w14:textId="77777777" w:rsidR="009B3800" w:rsidRDefault="009B38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E3F0B5" w14:textId="77777777" w:rsidR="002D1A46" w:rsidRDefault="002D1A4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C56ECB" w14:textId="77777777" w:rsidR="001038A3" w:rsidRDefault="00872725" w:rsidP="001038A3">
    <w:pPr>
      <w:pStyle w:val="Header"/>
      <w:tabs>
        <w:tab w:val="clear" w:pos="4320"/>
        <w:tab w:val="center" w:pos="5400"/>
      </w:tabs>
      <w:ind w:firstLine="5040"/>
      <w:rPr>
        <w:rFonts w:ascii="Aptos" w:hAnsi="Aptos"/>
        <w:sz w:val="50"/>
        <w:szCs w:val="50"/>
      </w:rPr>
    </w:pPr>
    <w:r>
      <w:rPr>
        <w:noProof/>
      </w:rPr>
      <w:drawing>
        <wp:anchor distT="0" distB="0" distL="114300" distR="114300" simplePos="0" relativeHeight="251659264" behindDoc="1" locked="0" layoutInCell="1" allowOverlap="1" wp14:anchorId="3D97C63A" wp14:editId="029C74B8">
          <wp:simplePos x="0" y="0"/>
          <wp:positionH relativeFrom="column">
            <wp:posOffset>0</wp:posOffset>
          </wp:positionH>
          <wp:positionV relativeFrom="paragraph">
            <wp:posOffset>0</wp:posOffset>
          </wp:positionV>
          <wp:extent cx="1485900" cy="1257300"/>
          <wp:effectExtent l="19050" t="0" r="0" b="0"/>
          <wp:wrapNone/>
          <wp:docPr id="1" name="Picture 2" descr="LMP_color_Medium_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MP_color_Medium_jpeg"/>
                  <pic:cNvPicPr>
                    <a:picLocks noChangeAspect="1" noChangeArrowheads="1"/>
                  </pic:cNvPicPr>
                </pic:nvPicPr>
                <pic:blipFill>
                  <a:blip r:embed="rId1"/>
                  <a:srcRect/>
                  <a:stretch>
                    <a:fillRect/>
                  </a:stretch>
                </pic:blipFill>
                <pic:spPr bwMode="auto">
                  <a:xfrm>
                    <a:off x="0" y="0"/>
                    <a:ext cx="1485900" cy="1257300"/>
                  </a:xfrm>
                  <a:prstGeom prst="rect">
                    <a:avLst/>
                  </a:prstGeom>
                  <a:noFill/>
                  <a:ln w="9525">
                    <a:noFill/>
                    <a:miter lim="800000"/>
                    <a:headEnd/>
                    <a:tailEnd/>
                  </a:ln>
                </pic:spPr>
              </pic:pic>
            </a:graphicData>
          </a:graphic>
        </wp:anchor>
      </w:drawing>
    </w:r>
    <w:r w:rsidR="001038A3" w:rsidRPr="002D1A46">
      <w:rPr>
        <w:rFonts w:ascii="Aptos" w:hAnsi="Aptos"/>
        <w:b/>
        <w:outline/>
        <w:color w:val="4BACC6" w:themeColor="accent5"/>
        <w:sz w:val="50"/>
        <w:szCs w:val="50"/>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noFill/>
        </w14:textFill>
      </w:rPr>
      <w:t>JOB OPPORTUNITY</w:t>
    </w:r>
  </w:p>
  <w:p w14:paraId="1FBC28B2" w14:textId="77777777" w:rsidR="001038A3" w:rsidRDefault="00857BC6" w:rsidP="001038A3">
    <w:pPr>
      <w:pStyle w:val="Header"/>
      <w:tabs>
        <w:tab w:val="clear" w:pos="4320"/>
        <w:tab w:val="center" w:pos="5400"/>
      </w:tabs>
      <w:ind w:firstLine="5040"/>
      <w:rPr>
        <w:rFonts w:ascii="Aptos" w:hAnsi="Aptos"/>
        <w:sz w:val="50"/>
        <w:szCs w:val="50"/>
      </w:rPr>
    </w:pPr>
    <w:r w:rsidRPr="004F7B33">
      <w:rPr>
        <w:rFonts w:ascii="Aptos" w:hAnsi="Aptos"/>
        <w:b/>
        <w:sz w:val="28"/>
        <w:szCs w:val="28"/>
      </w:rPr>
      <w:t>Lake Metroparks</w:t>
    </w:r>
  </w:p>
  <w:p w14:paraId="672DC91F" w14:textId="77777777" w:rsidR="001038A3" w:rsidRDefault="00872725" w:rsidP="001038A3">
    <w:pPr>
      <w:pStyle w:val="Header"/>
      <w:tabs>
        <w:tab w:val="clear" w:pos="4320"/>
        <w:tab w:val="center" w:pos="5400"/>
      </w:tabs>
      <w:ind w:firstLine="5040"/>
      <w:rPr>
        <w:rFonts w:ascii="Aptos" w:hAnsi="Aptos"/>
        <w:sz w:val="50"/>
        <w:szCs w:val="50"/>
      </w:rPr>
    </w:pPr>
    <w:r w:rsidRPr="004F7B33">
      <w:rPr>
        <w:rFonts w:ascii="Aptos" w:hAnsi="Aptos"/>
      </w:rPr>
      <w:t>11211 Spear Road</w:t>
    </w:r>
    <w:r w:rsidR="00857BC6" w:rsidRPr="004F7B33">
      <w:rPr>
        <w:rFonts w:ascii="Aptos" w:hAnsi="Aptos"/>
      </w:rPr>
      <w:t xml:space="preserve">; </w:t>
    </w:r>
    <w:r w:rsidRPr="004F7B33">
      <w:rPr>
        <w:rFonts w:ascii="Aptos" w:hAnsi="Aptos"/>
      </w:rPr>
      <w:t>Concord Twp., OH 44077</w:t>
    </w:r>
  </w:p>
  <w:p w14:paraId="6CC76703" w14:textId="33DBB4F6" w:rsidR="001038A3" w:rsidRDefault="00DB0200" w:rsidP="001038A3">
    <w:pPr>
      <w:pStyle w:val="Header"/>
      <w:tabs>
        <w:tab w:val="clear" w:pos="4320"/>
        <w:tab w:val="center" w:pos="5400"/>
      </w:tabs>
      <w:ind w:firstLine="5040"/>
    </w:pPr>
    <w:r w:rsidRPr="004F7B33">
      <w:rPr>
        <w:rFonts w:ascii="Aptos" w:hAnsi="Aptos"/>
      </w:rPr>
      <w:t>440-</w:t>
    </w:r>
    <w:r w:rsidR="00872725" w:rsidRPr="004F7B33">
      <w:rPr>
        <w:rFonts w:ascii="Aptos" w:hAnsi="Aptos"/>
      </w:rPr>
      <w:t>639-7275</w:t>
    </w:r>
    <w:r w:rsidR="00857BC6" w:rsidRPr="004F7B33">
      <w:rPr>
        <w:rFonts w:ascii="Aptos" w:hAnsi="Aptos"/>
      </w:rPr>
      <w:t xml:space="preserve"> • </w:t>
    </w:r>
    <w:hyperlink r:id="rId2" w:history="1">
      <w:r w:rsidR="001038A3" w:rsidRPr="001038A3">
        <w:rPr>
          <w:rStyle w:val="Hyperlink"/>
          <w:rFonts w:ascii="Aptos" w:hAnsi="Aptos"/>
        </w:rPr>
        <w:t>lakemetroparks.com</w:t>
      </w:r>
    </w:hyperlink>
  </w:p>
  <w:p w14:paraId="6736A374" w14:textId="77777777" w:rsidR="00714945" w:rsidRDefault="00714945" w:rsidP="001038A3">
    <w:pPr>
      <w:pStyle w:val="Header"/>
      <w:tabs>
        <w:tab w:val="clear" w:pos="4320"/>
        <w:tab w:val="center" w:pos="5400"/>
      </w:tabs>
      <w:ind w:firstLine="5040"/>
    </w:pPr>
  </w:p>
  <w:p w14:paraId="7293D1AB" w14:textId="77777777" w:rsidR="00714945" w:rsidRDefault="00714945" w:rsidP="001038A3">
    <w:pPr>
      <w:pStyle w:val="Header"/>
      <w:tabs>
        <w:tab w:val="clear" w:pos="4320"/>
        <w:tab w:val="center" w:pos="5400"/>
      </w:tabs>
      <w:ind w:firstLine="504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87B19E" w14:textId="77777777" w:rsidR="002D1A46" w:rsidRDefault="002D1A4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E81974"/>
    <w:multiLevelType w:val="hybridMultilevel"/>
    <w:tmpl w:val="367ECD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D00E0F"/>
    <w:multiLevelType w:val="multilevel"/>
    <w:tmpl w:val="2FBCB6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7004DA"/>
    <w:multiLevelType w:val="hybridMultilevel"/>
    <w:tmpl w:val="A4086C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378209C"/>
    <w:multiLevelType w:val="multilevel"/>
    <w:tmpl w:val="6DC242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72A5612"/>
    <w:multiLevelType w:val="multilevel"/>
    <w:tmpl w:val="627ED8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8BE6FF6"/>
    <w:multiLevelType w:val="hybridMultilevel"/>
    <w:tmpl w:val="0AA00C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DEE71AF"/>
    <w:multiLevelType w:val="hybridMultilevel"/>
    <w:tmpl w:val="C914A9F4"/>
    <w:lvl w:ilvl="0" w:tplc="2E0E220E">
      <w:numFmt w:val="bullet"/>
      <w:lvlText w:val="•"/>
      <w:lvlJc w:val="left"/>
      <w:pPr>
        <w:ind w:left="720" w:hanging="360"/>
      </w:pPr>
      <w:rPr>
        <w:rFonts w:ascii="Franklin Gothic Book" w:eastAsiaTheme="minorHAnsi" w:hAnsi="Franklin Gothic Book"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0B4552D"/>
    <w:multiLevelType w:val="hybridMultilevel"/>
    <w:tmpl w:val="B87279D6"/>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21B9778A"/>
    <w:multiLevelType w:val="singleLevel"/>
    <w:tmpl w:val="695C5872"/>
    <w:lvl w:ilvl="0">
      <w:start w:val="1"/>
      <w:numFmt w:val="decimal"/>
      <w:lvlText w:val="%1."/>
      <w:lvlJc w:val="left"/>
      <w:pPr>
        <w:tabs>
          <w:tab w:val="num" w:pos="720"/>
        </w:tabs>
        <w:ind w:left="720" w:hanging="720"/>
      </w:pPr>
      <w:rPr>
        <w:rFonts w:hint="default"/>
      </w:rPr>
    </w:lvl>
  </w:abstractNum>
  <w:abstractNum w:abstractNumId="9" w15:restartNumberingAfterBreak="0">
    <w:nsid w:val="256F5562"/>
    <w:multiLevelType w:val="hybridMultilevel"/>
    <w:tmpl w:val="5F20A5EA"/>
    <w:lvl w:ilvl="0" w:tplc="04090005">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0" w15:restartNumberingAfterBreak="0">
    <w:nsid w:val="261536F4"/>
    <w:multiLevelType w:val="multilevel"/>
    <w:tmpl w:val="CA98DA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B7304E8"/>
    <w:multiLevelType w:val="multilevel"/>
    <w:tmpl w:val="B98CCD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B73202E"/>
    <w:multiLevelType w:val="hybridMultilevel"/>
    <w:tmpl w:val="759C53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FDB1C1F"/>
    <w:multiLevelType w:val="multilevel"/>
    <w:tmpl w:val="253CE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42A63F5"/>
    <w:multiLevelType w:val="multilevel"/>
    <w:tmpl w:val="00BA1E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9A8212A"/>
    <w:multiLevelType w:val="hybridMultilevel"/>
    <w:tmpl w:val="F084A3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5AE5D22"/>
    <w:multiLevelType w:val="hybridMultilevel"/>
    <w:tmpl w:val="D52C7A58"/>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4F703035"/>
    <w:multiLevelType w:val="hybridMultilevel"/>
    <w:tmpl w:val="18FA79A6"/>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51101E85"/>
    <w:multiLevelType w:val="hybridMultilevel"/>
    <w:tmpl w:val="F4B43C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1527B60"/>
    <w:multiLevelType w:val="hybridMultilevel"/>
    <w:tmpl w:val="854053A4"/>
    <w:lvl w:ilvl="0" w:tplc="BE7C229E">
      <w:start w:val="1"/>
      <w:numFmt w:val="upperLetter"/>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0" w15:restartNumberingAfterBreak="0">
    <w:nsid w:val="53467E7A"/>
    <w:multiLevelType w:val="multilevel"/>
    <w:tmpl w:val="9ECA56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56713E5"/>
    <w:multiLevelType w:val="multilevel"/>
    <w:tmpl w:val="F46A28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84F1118"/>
    <w:multiLevelType w:val="hybridMultilevel"/>
    <w:tmpl w:val="EA0A2908"/>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5F7B4A2A"/>
    <w:multiLevelType w:val="multilevel"/>
    <w:tmpl w:val="E7BA9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6286013"/>
    <w:multiLevelType w:val="hybridMultilevel"/>
    <w:tmpl w:val="F98E86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4943452"/>
    <w:multiLevelType w:val="hybridMultilevel"/>
    <w:tmpl w:val="BBCE72E8"/>
    <w:lvl w:ilvl="0" w:tplc="ACD047E8">
      <w:start w:val="1"/>
      <w:numFmt w:val="bullet"/>
      <w:lvlText w:val=""/>
      <w:lvlJc w:val="left"/>
      <w:pPr>
        <w:tabs>
          <w:tab w:val="num" w:pos="1440"/>
        </w:tabs>
        <w:ind w:left="1440" w:hanging="720"/>
      </w:pPr>
      <w:rPr>
        <w:rFonts w:ascii="Wingdings" w:hAnsi="Wingdings" w:hint="default"/>
        <w:sz w:val="20"/>
      </w:rPr>
    </w:lvl>
    <w:lvl w:ilvl="1" w:tplc="0409000F">
      <w:start w:val="1"/>
      <w:numFmt w:val="decimal"/>
      <w:lvlText w:val="%2."/>
      <w:lvlJc w:val="left"/>
      <w:pPr>
        <w:tabs>
          <w:tab w:val="num" w:pos="2160"/>
        </w:tabs>
        <w:ind w:left="2160" w:hanging="360"/>
      </w:p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6" w15:restartNumberingAfterBreak="0">
    <w:nsid w:val="74B0532B"/>
    <w:multiLevelType w:val="multilevel"/>
    <w:tmpl w:val="BEE03A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920177C"/>
    <w:multiLevelType w:val="multilevel"/>
    <w:tmpl w:val="66BCC3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69953449">
    <w:abstractNumId w:val="8"/>
  </w:num>
  <w:num w:numId="2" w16cid:durableId="159477">
    <w:abstractNumId w:val="12"/>
  </w:num>
  <w:num w:numId="3" w16cid:durableId="1822958897">
    <w:abstractNumId w:val="16"/>
  </w:num>
  <w:num w:numId="4" w16cid:durableId="197400246">
    <w:abstractNumId w:val="25"/>
  </w:num>
  <w:num w:numId="5" w16cid:durableId="944657775">
    <w:abstractNumId w:val="19"/>
  </w:num>
  <w:num w:numId="6" w16cid:durableId="1812360968">
    <w:abstractNumId w:val="24"/>
  </w:num>
  <w:num w:numId="7" w16cid:durableId="920871595">
    <w:abstractNumId w:val="0"/>
  </w:num>
  <w:num w:numId="8" w16cid:durableId="727610901">
    <w:abstractNumId w:val="18"/>
  </w:num>
  <w:num w:numId="9" w16cid:durableId="2072845350">
    <w:abstractNumId w:val="6"/>
  </w:num>
  <w:num w:numId="10" w16cid:durableId="2135175925">
    <w:abstractNumId w:val="2"/>
  </w:num>
  <w:num w:numId="11" w16cid:durableId="923337141">
    <w:abstractNumId w:val="5"/>
  </w:num>
  <w:num w:numId="12" w16cid:durableId="1579292714">
    <w:abstractNumId w:val="15"/>
  </w:num>
  <w:num w:numId="13" w16cid:durableId="1400597372">
    <w:abstractNumId w:val="9"/>
  </w:num>
  <w:num w:numId="14" w16cid:durableId="229119047">
    <w:abstractNumId w:val="7"/>
  </w:num>
  <w:num w:numId="15" w16cid:durableId="1137601401">
    <w:abstractNumId w:val="22"/>
  </w:num>
  <w:num w:numId="16" w16cid:durableId="776145094">
    <w:abstractNumId w:val="17"/>
  </w:num>
  <w:num w:numId="17" w16cid:durableId="1737506852">
    <w:abstractNumId w:val="10"/>
  </w:num>
  <w:num w:numId="18" w16cid:durableId="1159223910">
    <w:abstractNumId w:val="23"/>
  </w:num>
  <w:num w:numId="19" w16cid:durableId="921991721">
    <w:abstractNumId w:val="21"/>
  </w:num>
  <w:num w:numId="20" w16cid:durableId="1581712548">
    <w:abstractNumId w:val="26"/>
  </w:num>
  <w:num w:numId="21" w16cid:durableId="1479804821">
    <w:abstractNumId w:val="20"/>
  </w:num>
  <w:num w:numId="22" w16cid:durableId="1399938889">
    <w:abstractNumId w:val="1"/>
  </w:num>
  <w:num w:numId="23" w16cid:durableId="1950045033">
    <w:abstractNumId w:val="14"/>
  </w:num>
  <w:num w:numId="24" w16cid:durableId="1786843925">
    <w:abstractNumId w:val="13"/>
  </w:num>
  <w:num w:numId="25" w16cid:durableId="1175268860">
    <w:abstractNumId w:val="3"/>
  </w:num>
  <w:num w:numId="26" w16cid:durableId="362095694">
    <w:abstractNumId w:val="4"/>
  </w:num>
  <w:num w:numId="27" w16cid:durableId="1246963156">
    <w:abstractNumId w:val="11"/>
  </w:num>
  <w:num w:numId="28" w16cid:durableId="1304040234">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52F1"/>
    <w:rsid w:val="00000985"/>
    <w:rsid w:val="00003998"/>
    <w:rsid w:val="000261E1"/>
    <w:rsid w:val="00027333"/>
    <w:rsid w:val="0003175A"/>
    <w:rsid w:val="00032B0D"/>
    <w:rsid w:val="000368E0"/>
    <w:rsid w:val="00042B0B"/>
    <w:rsid w:val="00067715"/>
    <w:rsid w:val="00085A34"/>
    <w:rsid w:val="001038A3"/>
    <w:rsid w:val="00104F80"/>
    <w:rsid w:val="00106FFE"/>
    <w:rsid w:val="00110844"/>
    <w:rsid w:val="00122E19"/>
    <w:rsid w:val="001252F1"/>
    <w:rsid w:val="00137743"/>
    <w:rsid w:val="001B64A9"/>
    <w:rsid w:val="0020658F"/>
    <w:rsid w:val="00211B98"/>
    <w:rsid w:val="0023514B"/>
    <w:rsid w:val="00260C08"/>
    <w:rsid w:val="0027642C"/>
    <w:rsid w:val="00296671"/>
    <w:rsid w:val="002A4073"/>
    <w:rsid w:val="002D1A46"/>
    <w:rsid w:val="002D65EB"/>
    <w:rsid w:val="002D75B6"/>
    <w:rsid w:val="002E2FD4"/>
    <w:rsid w:val="003034AB"/>
    <w:rsid w:val="003328E6"/>
    <w:rsid w:val="00355B19"/>
    <w:rsid w:val="00360719"/>
    <w:rsid w:val="00376922"/>
    <w:rsid w:val="003B13AC"/>
    <w:rsid w:val="003B4411"/>
    <w:rsid w:val="003D1491"/>
    <w:rsid w:val="00412BA3"/>
    <w:rsid w:val="00423DF8"/>
    <w:rsid w:val="004265D0"/>
    <w:rsid w:val="00431F1F"/>
    <w:rsid w:val="00482416"/>
    <w:rsid w:val="004D39CF"/>
    <w:rsid w:val="004F7B33"/>
    <w:rsid w:val="00522CB0"/>
    <w:rsid w:val="00531DB6"/>
    <w:rsid w:val="005524AC"/>
    <w:rsid w:val="005705F0"/>
    <w:rsid w:val="005804F9"/>
    <w:rsid w:val="00584C9B"/>
    <w:rsid w:val="006369CC"/>
    <w:rsid w:val="006607FC"/>
    <w:rsid w:val="00666135"/>
    <w:rsid w:val="006A11DA"/>
    <w:rsid w:val="006A740C"/>
    <w:rsid w:val="006B31B1"/>
    <w:rsid w:val="006B77DE"/>
    <w:rsid w:val="006C1BAA"/>
    <w:rsid w:val="006D53AB"/>
    <w:rsid w:val="00714945"/>
    <w:rsid w:val="0072533F"/>
    <w:rsid w:val="00735957"/>
    <w:rsid w:val="00776CE6"/>
    <w:rsid w:val="007850C7"/>
    <w:rsid w:val="00791ECD"/>
    <w:rsid w:val="0079342F"/>
    <w:rsid w:val="007B7D23"/>
    <w:rsid w:val="007B7F54"/>
    <w:rsid w:val="00811005"/>
    <w:rsid w:val="0084714C"/>
    <w:rsid w:val="00856A3A"/>
    <w:rsid w:val="00857BC6"/>
    <w:rsid w:val="00872725"/>
    <w:rsid w:val="00887488"/>
    <w:rsid w:val="008C6AE1"/>
    <w:rsid w:val="00900403"/>
    <w:rsid w:val="0090216C"/>
    <w:rsid w:val="0094496C"/>
    <w:rsid w:val="00962239"/>
    <w:rsid w:val="009A4875"/>
    <w:rsid w:val="009B3800"/>
    <w:rsid w:val="009C223C"/>
    <w:rsid w:val="009C639C"/>
    <w:rsid w:val="009D27BD"/>
    <w:rsid w:val="009E05A4"/>
    <w:rsid w:val="00A0061C"/>
    <w:rsid w:val="00A04ED0"/>
    <w:rsid w:val="00A2060B"/>
    <w:rsid w:val="00A303F9"/>
    <w:rsid w:val="00A31DFD"/>
    <w:rsid w:val="00A40776"/>
    <w:rsid w:val="00A43DD0"/>
    <w:rsid w:val="00A609DF"/>
    <w:rsid w:val="00A96896"/>
    <w:rsid w:val="00AB3DE3"/>
    <w:rsid w:val="00AF0B7D"/>
    <w:rsid w:val="00B22D8E"/>
    <w:rsid w:val="00B24EB0"/>
    <w:rsid w:val="00B8547D"/>
    <w:rsid w:val="00BB0106"/>
    <w:rsid w:val="00BD6C6F"/>
    <w:rsid w:val="00BE5649"/>
    <w:rsid w:val="00C05176"/>
    <w:rsid w:val="00C0752B"/>
    <w:rsid w:val="00C155C5"/>
    <w:rsid w:val="00C63AC4"/>
    <w:rsid w:val="00C91555"/>
    <w:rsid w:val="00C97F2C"/>
    <w:rsid w:val="00CA23DB"/>
    <w:rsid w:val="00CE4DA9"/>
    <w:rsid w:val="00D32CBD"/>
    <w:rsid w:val="00D34BA2"/>
    <w:rsid w:val="00D67D5E"/>
    <w:rsid w:val="00D941C6"/>
    <w:rsid w:val="00DA2277"/>
    <w:rsid w:val="00DB0200"/>
    <w:rsid w:val="00DC50E5"/>
    <w:rsid w:val="00DF398F"/>
    <w:rsid w:val="00E07A56"/>
    <w:rsid w:val="00E15556"/>
    <w:rsid w:val="00E25EE0"/>
    <w:rsid w:val="00E2623B"/>
    <w:rsid w:val="00E371A0"/>
    <w:rsid w:val="00E40B54"/>
    <w:rsid w:val="00E80A88"/>
    <w:rsid w:val="00EA1083"/>
    <w:rsid w:val="00EC753D"/>
    <w:rsid w:val="00ED1D32"/>
    <w:rsid w:val="00EE0887"/>
    <w:rsid w:val="00F107B1"/>
    <w:rsid w:val="00F829CF"/>
    <w:rsid w:val="00FD15A5"/>
    <w:rsid w:val="00FE1F76"/>
    <w:rsid w:val="00FF61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D0B2BCC"/>
  <w15:docId w15:val="{F552A62D-5B81-4DAF-BC44-E23B0BA9AA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15A5"/>
    <w:rPr>
      <w:sz w:val="24"/>
      <w:szCs w:val="24"/>
    </w:rPr>
  </w:style>
  <w:style w:type="paragraph" w:styleId="Heading1">
    <w:name w:val="heading 1"/>
    <w:basedOn w:val="Normal"/>
    <w:link w:val="Heading1Char"/>
    <w:qFormat/>
    <w:rsid w:val="00791ECD"/>
    <w:pPr>
      <w:keepNext/>
      <w:jc w:val="center"/>
      <w:outlineLvl w:val="0"/>
    </w:pPr>
    <w:rPr>
      <w:b/>
      <w:bCs/>
      <w:kern w:val="36"/>
    </w:rPr>
  </w:style>
  <w:style w:type="paragraph" w:styleId="Heading2">
    <w:name w:val="heading 2"/>
    <w:basedOn w:val="Normal"/>
    <w:next w:val="Normal"/>
    <w:link w:val="Heading2Char"/>
    <w:uiPriority w:val="9"/>
    <w:semiHidden/>
    <w:unhideWhenUsed/>
    <w:qFormat/>
    <w:rsid w:val="002D1A46"/>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085A34"/>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uiPriority w:val="9"/>
    <w:semiHidden/>
    <w:unhideWhenUsed/>
    <w:qFormat/>
    <w:rsid w:val="002D1A46"/>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2D1A46"/>
    <w:pPr>
      <w:keepNext/>
      <w:keepLines/>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2D1A46"/>
    <w:pPr>
      <w:keepNext/>
      <w:keepLines/>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2D1A46"/>
    <w:pPr>
      <w:keepNext/>
      <w:keepLines/>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2D1A46"/>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2D1A46"/>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FD15A5"/>
    <w:pPr>
      <w:tabs>
        <w:tab w:val="center" w:pos="4320"/>
        <w:tab w:val="right" w:pos="8640"/>
      </w:tabs>
    </w:pPr>
  </w:style>
  <w:style w:type="paragraph" w:styleId="Footer">
    <w:name w:val="footer"/>
    <w:basedOn w:val="Normal"/>
    <w:rsid w:val="00FD15A5"/>
    <w:pPr>
      <w:tabs>
        <w:tab w:val="center" w:pos="4320"/>
        <w:tab w:val="right" w:pos="8640"/>
      </w:tabs>
    </w:pPr>
  </w:style>
  <w:style w:type="character" w:styleId="Hyperlink">
    <w:name w:val="Hyperlink"/>
    <w:basedOn w:val="DefaultParagraphFont"/>
    <w:rsid w:val="00E2623B"/>
    <w:rPr>
      <w:color w:val="0000FF"/>
      <w:u w:val="single"/>
    </w:rPr>
  </w:style>
  <w:style w:type="paragraph" w:styleId="PlainText">
    <w:name w:val="Plain Text"/>
    <w:basedOn w:val="Normal"/>
    <w:link w:val="PlainTextChar"/>
    <w:uiPriority w:val="99"/>
    <w:unhideWhenUsed/>
    <w:rsid w:val="001B64A9"/>
    <w:rPr>
      <w:rFonts w:ascii="Consolas" w:eastAsiaTheme="minorHAnsi" w:hAnsi="Consolas" w:cs="Consolas"/>
      <w:sz w:val="21"/>
      <w:szCs w:val="21"/>
    </w:rPr>
  </w:style>
  <w:style w:type="character" w:customStyle="1" w:styleId="PlainTextChar">
    <w:name w:val="Plain Text Char"/>
    <w:basedOn w:val="DefaultParagraphFont"/>
    <w:link w:val="PlainText"/>
    <w:uiPriority w:val="99"/>
    <w:rsid w:val="001B64A9"/>
    <w:rPr>
      <w:rFonts w:ascii="Consolas" w:eastAsiaTheme="minorHAnsi" w:hAnsi="Consolas" w:cs="Consolas"/>
      <w:sz w:val="21"/>
      <w:szCs w:val="21"/>
    </w:rPr>
  </w:style>
  <w:style w:type="paragraph" w:styleId="BalloonText">
    <w:name w:val="Balloon Text"/>
    <w:basedOn w:val="Normal"/>
    <w:link w:val="BalloonTextChar"/>
    <w:uiPriority w:val="99"/>
    <w:semiHidden/>
    <w:unhideWhenUsed/>
    <w:rsid w:val="001B64A9"/>
    <w:rPr>
      <w:rFonts w:ascii="Tahoma" w:hAnsi="Tahoma" w:cs="Tahoma"/>
      <w:sz w:val="16"/>
      <w:szCs w:val="16"/>
    </w:rPr>
  </w:style>
  <w:style w:type="character" w:customStyle="1" w:styleId="BalloonTextChar">
    <w:name w:val="Balloon Text Char"/>
    <w:basedOn w:val="DefaultParagraphFont"/>
    <w:link w:val="BalloonText"/>
    <w:uiPriority w:val="99"/>
    <w:semiHidden/>
    <w:rsid w:val="001B64A9"/>
    <w:rPr>
      <w:rFonts w:ascii="Tahoma" w:hAnsi="Tahoma" w:cs="Tahoma"/>
      <w:sz w:val="16"/>
      <w:szCs w:val="16"/>
    </w:rPr>
  </w:style>
  <w:style w:type="character" w:customStyle="1" w:styleId="HeaderChar">
    <w:name w:val="Header Char"/>
    <w:basedOn w:val="DefaultParagraphFont"/>
    <w:link w:val="Header"/>
    <w:rsid w:val="001B64A9"/>
    <w:rPr>
      <w:sz w:val="24"/>
      <w:szCs w:val="24"/>
    </w:rPr>
  </w:style>
  <w:style w:type="character" w:customStyle="1" w:styleId="Heading1Char">
    <w:name w:val="Heading 1 Char"/>
    <w:basedOn w:val="DefaultParagraphFont"/>
    <w:link w:val="Heading1"/>
    <w:rsid w:val="00791ECD"/>
    <w:rPr>
      <w:b/>
      <w:bCs/>
      <w:kern w:val="36"/>
      <w:sz w:val="24"/>
      <w:szCs w:val="24"/>
    </w:rPr>
  </w:style>
  <w:style w:type="paragraph" w:styleId="ListParagraph">
    <w:name w:val="List Paragraph"/>
    <w:basedOn w:val="Normal"/>
    <w:uiPriority w:val="34"/>
    <w:qFormat/>
    <w:rsid w:val="00211B98"/>
    <w:pPr>
      <w:ind w:left="720"/>
      <w:contextualSpacing/>
    </w:pPr>
  </w:style>
  <w:style w:type="paragraph" w:styleId="NoSpacing">
    <w:name w:val="No Spacing"/>
    <w:uiPriority w:val="1"/>
    <w:qFormat/>
    <w:rsid w:val="00211B98"/>
    <w:rPr>
      <w:rFonts w:asciiTheme="minorHAnsi" w:eastAsiaTheme="minorHAnsi" w:hAnsiTheme="minorHAnsi" w:cstheme="minorBidi"/>
      <w:sz w:val="22"/>
      <w:szCs w:val="22"/>
    </w:rPr>
  </w:style>
  <w:style w:type="character" w:styleId="UnresolvedMention">
    <w:name w:val="Unresolved Mention"/>
    <w:basedOn w:val="DefaultParagraphFont"/>
    <w:uiPriority w:val="99"/>
    <w:semiHidden/>
    <w:unhideWhenUsed/>
    <w:rsid w:val="006A740C"/>
    <w:rPr>
      <w:color w:val="605E5C"/>
      <w:shd w:val="clear" w:color="auto" w:fill="E1DFDD"/>
    </w:rPr>
  </w:style>
  <w:style w:type="character" w:customStyle="1" w:styleId="Heading3Char">
    <w:name w:val="Heading 3 Char"/>
    <w:basedOn w:val="DefaultParagraphFont"/>
    <w:link w:val="Heading3"/>
    <w:uiPriority w:val="9"/>
    <w:semiHidden/>
    <w:rsid w:val="00085A34"/>
    <w:rPr>
      <w:rFonts w:asciiTheme="majorHAnsi" w:eastAsiaTheme="majorEastAsia" w:hAnsiTheme="majorHAnsi" w:cstheme="majorBidi"/>
      <w:color w:val="243F60" w:themeColor="accent1" w:themeShade="7F"/>
      <w:sz w:val="24"/>
      <w:szCs w:val="24"/>
    </w:rPr>
  </w:style>
  <w:style w:type="character" w:customStyle="1" w:styleId="Heading2Char">
    <w:name w:val="Heading 2 Char"/>
    <w:basedOn w:val="DefaultParagraphFont"/>
    <w:link w:val="Heading2"/>
    <w:uiPriority w:val="9"/>
    <w:semiHidden/>
    <w:rsid w:val="002D1A46"/>
    <w:rPr>
      <w:rFonts w:asciiTheme="majorHAnsi" w:eastAsiaTheme="majorEastAsia" w:hAnsiTheme="majorHAnsi" w:cstheme="majorBidi"/>
      <w:color w:val="365F91" w:themeColor="accent1" w:themeShade="BF"/>
      <w:sz w:val="26"/>
      <w:szCs w:val="26"/>
    </w:rPr>
  </w:style>
  <w:style w:type="character" w:styleId="BookTitle">
    <w:name w:val="Book Title"/>
    <w:basedOn w:val="DefaultParagraphFont"/>
    <w:uiPriority w:val="33"/>
    <w:qFormat/>
    <w:rsid w:val="002D1A46"/>
    <w:rPr>
      <w:b/>
      <w:bCs/>
      <w:i/>
      <w:iCs/>
      <w:spacing w:val="5"/>
    </w:rPr>
  </w:style>
  <w:style w:type="paragraph" w:styleId="Caption">
    <w:name w:val="caption"/>
    <w:basedOn w:val="Normal"/>
    <w:next w:val="Normal"/>
    <w:uiPriority w:val="35"/>
    <w:semiHidden/>
    <w:unhideWhenUsed/>
    <w:qFormat/>
    <w:rsid w:val="002D1A46"/>
    <w:pPr>
      <w:spacing w:after="200"/>
    </w:pPr>
    <w:rPr>
      <w:i/>
      <w:iCs/>
      <w:color w:val="1F497D" w:themeColor="text2"/>
      <w:sz w:val="18"/>
      <w:szCs w:val="18"/>
    </w:rPr>
  </w:style>
  <w:style w:type="character" w:styleId="Emphasis">
    <w:name w:val="Emphasis"/>
    <w:basedOn w:val="DefaultParagraphFont"/>
    <w:uiPriority w:val="20"/>
    <w:qFormat/>
    <w:rsid w:val="002D1A46"/>
    <w:rPr>
      <w:i/>
      <w:iCs/>
    </w:rPr>
  </w:style>
  <w:style w:type="character" w:customStyle="1" w:styleId="Heading4Char">
    <w:name w:val="Heading 4 Char"/>
    <w:basedOn w:val="DefaultParagraphFont"/>
    <w:link w:val="Heading4"/>
    <w:uiPriority w:val="9"/>
    <w:semiHidden/>
    <w:rsid w:val="002D1A46"/>
    <w:rPr>
      <w:rFonts w:asciiTheme="majorHAnsi" w:eastAsiaTheme="majorEastAsia" w:hAnsiTheme="majorHAnsi" w:cstheme="majorBidi"/>
      <w:i/>
      <w:iCs/>
      <w:color w:val="365F91" w:themeColor="accent1" w:themeShade="BF"/>
      <w:sz w:val="24"/>
      <w:szCs w:val="24"/>
    </w:rPr>
  </w:style>
  <w:style w:type="character" w:customStyle="1" w:styleId="Heading5Char">
    <w:name w:val="Heading 5 Char"/>
    <w:basedOn w:val="DefaultParagraphFont"/>
    <w:link w:val="Heading5"/>
    <w:uiPriority w:val="9"/>
    <w:semiHidden/>
    <w:rsid w:val="002D1A46"/>
    <w:rPr>
      <w:rFonts w:asciiTheme="majorHAnsi" w:eastAsiaTheme="majorEastAsia" w:hAnsiTheme="majorHAnsi" w:cstheme="majorBidi"/>
      <w:color w:val="365F91" w:themeColor="accent1" w:themeShade="BF"/>
      <w:sz w:val="24"/>
      <w:szCs w:val="24"/>
    </w:rPr>
  </w:style>
  <w:style w:type="character" w:customStyle="1" w:styleId="Heading6Char">
    <w:name w:val="Heading 6 Char"/>
    <w:basedOn w:val="DefaultParagraphFont"/>
    <w:link w:val="Heading6"/>
    <w:uiPriority w:val="9"/>
    <w:semiHidden/>
    <w:rsid w:val="002D1A46"/>
    <w:rPr>
      <w:rFonts w:asciiTheme="majorHAnsi" w:eastAsiaTheme="majorEastAsia" w:hAnsiTheme="majorHAnsi" w:cstheme="majorBidi"/>
      <w:color w:val="243F60" w:themeColor="accent1" w:themeShade="7F"/>
      <w:sz w:val="24"/>
      <w:szCs w:val="24"/>
    </w:rPr>
  </w:style>
  <w:style w:type="character" w:customStyle="1" w:styleId="Heading7Char">
    <w:name w:val="Heading 7 Char"/>
    <w:basedOn w:val="DefaultParagraphFont"/>
    <w:link w:val="Heading7"/>
    <w:uiPriority w:val="9"/>
    <w:semiHidden/>
    <w:rsid w:val="002D1A46"/>
    <w:rPr>
      <w:rFonts w:asciiTheme="majorHAnsi" w:eastAsiaTheme="majorEastAsia" w:hAnsiTheme="majorHAnsi" w:cstheme="majorBidi"/>
      <w:i/>
      <w:iCs/>
      <w:color w:val="243F60" w:themeColor="accent1" w:themeShade="7F"/>
      <w:sz w:val="24"/>
      <w:szCs w:val="24"/>
    </w:rPr>
  </w:style>
  <w:style w:type="character" w:customStyle="1" w:styleId="Heading8Char">
    <w:name w:val="Heading 8 Char"/>
    <w:basedOn w:val="DefaultParagraphFont"/>
    <w:link w:val="Heading8"/>
    <w:uiPriority w:val="9"/>
    <w:semiHidden/>
    <w:rsid w:val="002D1A46"/>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2D1A46"/>
    <w:rPr>
      <w:rFonts w:asciiTheme="majorHAnsi" w:eastAsiaTheme="majorEastAsia" w:hAnsiTheme="majorHAnsi" w:cstheme="majorBidi"/>
      <w:i/>
      <w:iCs/>
      <w:color w:val="272727" w:themeColor="text1" w:themeTint="D8"/>
      <w:sz w:val="21"/>
      <w:szCs w:val="21"/>
    </w:rPr>
  </w:style>
  <w:style w:type="character" w:styleId="IntenseEmphasis">
    <w:name w:val="Intense Emphasis"/>
    <w:basedOn w:val="DefaultParagraphFont"/>
    <w:uiPriority w:val="21"/>
    <w:qFormat/>
    <w:rsid w:val="002D1A46"/>
    <w:rPr>
      <w:i/>
      <w:iCs/>
      <w:color w:val="4F81BD" w:themeColor="accent1"/>
    </w:rPr>
  </w:style>
  <w:style w:type="paragraph" w:styleId="IntenseQuote">
    <w:name w:val="Intense Quote"/>
    <w:basedOn w:val="Normal"/>
    <w:next w:val="Normal"/>
    <w:link w:val="IntenseQuoteChar"/>
    <w:uiPriority w:val="30"/>
    <w:qFormat/>
    <w:rsid w:val="002D1A46"/>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2D1A46"/>
    <w:rPr>
      <w:i/>
      <w:iCs/>
      <w:color w:val="4F81BD" w:themeColor="accent1"/>
      <w:sz w:val="24"/>
      <w:szCs w:val="24"/>
    </w:rPr>
  </w:style>
  <w:style w:type="character" w:styleId="IntenseReference">
    <w:name w:val="Intense Reference"/>
    <w:basedOn w:val="DefaultParagraphFont"/>
    <w:uiPriority w:val="32"/>
    <w:qFormat/>
    <w:rsid w:val="002D1A46"/>
    <w:rPr>
      <w:b/>
      <w:bCs/>
      <w:smallCaps/>
      <w:color w:val="4F81BD" w:themeColor="accent1"/>
      <w:spacing w:val="5"/>
    </w:rPr>
  </w:style>
  <w:style w:type="paragraph" w:styleId="Quote">
    <w:name w:val="Quote"/>
    <w:basedOn w:val="Normal"/>
    <w:next w:val="Normal"/>
    <w:link w:val="QuoteChar"/>
    <w:uiPriority w:val="29"/>
    <w:qFormat/>
    <w:rsid w:val="002D1A46"/>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2D1A46"/>
    <w:rPr>
      <w:i/>
      <w:iCs/>
      <w:color w:val="404040" w:themeColor="text1" w:themeTint="BF"/>
      <w:sz w:val="24"/>
      <w:szCs w:val="24"/>
    </w:rPr>
  </w:style>
  <w:style w:type="character" w:styleId="Strong">
    <w:name w:val="Strong"/>
    <w:basedOn w:val="DefaultParagraphFont"/>
    <w:uiPriority w:val="22"/>
    <w:qFormat/>
    <w:rsid w:val="002D1A46"/>
    <w:rPr>
      <w:b/>
      <w:bCs/>
    </w:rPr>
  </w:style>
  <w:style w:type="paragraph" w:styleId="Subtitle">
    <w:name w:val="Subtitle"/>
    <w:basedOn w:val="Normal"/>
    <w:next w:val="Normal"/>
    <w:link w:val="SubtitleChar"/>
    <w:uiPriority w:val="11"/>
    <w:qFormat/>
    <w:rsid w:val="002D1A46"/>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2D1A46"/>
    <w:rPr>
      <w:rFonts w:asciiTheme="minorHAnsi" w:eastAsiaTheme="minorEastAsia" w:hAnsiTheme="minorHAnsi" w:cstheme="minorBidi"/>
      <w:color w:val="5A5A5A" w:themeColor="text1" w:themeTint="A5"/>
      <w:spacing w:val="15"/>
      <w:sz w:val="22"/>
      <w:szCs w:val="22"/>
    </w:rPr>
  </w:style>
  <w:style w:type="character" w:styleId="SubtleEmphasis">
    <w:name w:val="Subtle Emphasis"/>
    <w:basedOn w:val="DefaultParagraphFont"/>
    <w:uiPriority w:val="19"/>
    <w:qFormat/>
    <w:rsid w:val="002D1A46"/>
    <w:rPr>
      <w:i/>
      <w:iCs/>
      <w:color w:val="404040" w:themeColor="text1" w:themeTint="BF"/>
    </w:rPr>
  </w:style>
  <w:style w:type="character" w:styleId="SubtleReference">
    <w:name w:val="Subtle Reference"/>
    <w:basedOn w:val="DefaultParagraphFont"/>
    <w:uiPriority w:val="31"/>
    <w:qFormat/>
    <w:rsid w:val="002D1A46"/>
    <w:rPr>
      <w:smallCaps/>
      <w:color w:val="5A5A5A" w:themeColor="text1" w:themeTint="A5"/>
    </w:rPr>
  </w:style>
  <w:style w:type="paragraph" w:styleId="Title">
    <w:name w:val="Title"/>
    <w:basedOn w:val="Normal"/>
    <w:next w:val="Normal"/>
    <w:link w:val="TitleChar"/>
    <w:uiPriority w:val="10"/>
    <w:qFormat/>
    <w:rsid w:val="002D1A46"/>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D1A46"/>
    <w:rPr>
      <w:rFonts w:asciiTheme="majorHAnsi" w:eastAsiaTheme="majorEastAsia" w:hAnsiTheme="majorHAnsi" w:cstheme="majorBidi"/>
      <w:spacing w:val="-10"/>
      <w:kern w:val="28"/>
      <w:sz w:val="56"/>
      <w:szCs w:val="56"/>
    </w:rPr>
  </w:style>
  <w:style w:type="paragraph" w:styleId="TOCHeading">
    <w:name w:val="TOC Heading"/>
    <w:basedOn w:val="Heading1"/>
    <w:next w:val="Normal"/>
    <w:uiPriority w:val="39"/>
    <w:semiHidden/>
    <w:unhideWhenUsed/>
    <w:qFormat/>
    <w:rsid w:val="002D1A46"/>
    <w:pPr>
      <w:keepLines/>
      <w:spacing w:before="240"/>
      <w:jc w:val="left"/>
      <w:outlineLvl w:val="9"/>
    </w:pPr>
    <w:rPr>
      <w:rFonts w:asciiTheme="majorHAnsi" w:eastAsiaTheme="majorEastAsia" w:hAnsiTheme="majorHAnsi" w:cstheme="majorBidi"/>
      <w:b w:val="0"/>
      <w:bCs w:val="0"/>
      <w:color w:val="365F91"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hyperlink" Target="lakemetroparks.com" TargetMode="External"/><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Job%20Opportunities.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Job Opportunities</Template>
  <TotalTime>11</TotalTime>
  <Pages>5</Pages>
  <Words>1237</Words>
  <Characters>8388</Characters>
  <Application>Microsoft Office Word</Application>
  <DocSecurity>0</DocSecurity>
  <Lines>164</Lines>
  <Paragraphs>91</Paragraphs>
  <ScaleCrop>false</ScaleCrop>
  <HeadingPairs>
    <vt:vector size="2" baseType="variant">
      <vt:variant>
        <vt:lpstr>Title</vt:lpstr>
      </vt:variant>
      <vt:variant>
        <vt:i4>1</vt:i4>
      </vt:variant>
    </vt:vector>
  </HeadingPairs>
  <TitlesOfParts>
    <vt:vector size="1" baseType="lpstr">
      <vt:lpstr>7-3-02</vt:lpstr>
    </vt:vector>
  </TitlesOfParts>
  <Company>Lake Metroparks</Company>
  <LinksUpToDate>false</LinksUpToDate>
  <CharactersWithSpaces>9534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7-3-02</dc:title>
  <dc:creator>Stella</dc:creator>
  <cp:lastModifiedBy>Victoria Lindeman</cp:lastModifiedBy>
  <cp:revision>5</cp:revision>
  <cp:lastPrinted>2019-05-06T17:34:00Z</cp:lastPrinted>
  <dcterms:created xsi:type="dcterms:W3CDTF">2026-07-31T15:08:00Z</dcterms:created>
  <dcterms:modified xsi:type="dcterms:W3CDTF">2026-07-31T15:21:00Z</dcterms:modified>
</cp:coreProperties>
</file>