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7520" w14:textId="77777777" w:rsidR="00922C09" w:rsidRPr="00922C09" w:rsidRDefault="00922C09" w:rsidP="00922C0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22C09">
        <w:rPr>
          <w:rFonts w:ascii="Times New Roman" w:eastAsia="Times New Roman" w:hAnsi="Times New Roman" w:cs="Times New Roman"/>
          <w:b/>
          <w:bCs/>
          <w:kern w:val="36"/>
          <w:sz w:val="48"/>
          <w:szCs w:val="48"/>
          <w14:ligatures w14:val="none"/>
        </w:rPr>
        <w:t>Treasurer</w:t>
      </w:r>
    </w:p>
    <w:p w14:paraId="6EFE25B6" w14:textId="77777777" w:rsidR="00922C09" w:rsidRPr="00922C09" w:rsidRDefault="00922C09" w:rsidP="00922C09">
      <w:p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b/>
          <w:bCs/>
          <w:kern w:val="0"/>
          <w14:ligatures w14:val="none"/>
        </w:rPr>
        <w:t>South Summit Dispatch Council of Governments (SSCOG)</w:t>
      </w:r>
      <w:r w:rsidRPr="00922C09">
        <w:rPr>
          <w:rFonts w:ascii="Times New Roman" w:eastAsia="Times New Roman" w:hAnsi="Times New Roman" w:cs="Times New Roman"/>
          <w:kern w:val="0"/>
          <w14:ligatures w14:val="none"/>
        </w:rPr>
        <w:br/>
      </w:r>
      <w:r w:rsidRPr="00922C09">
        <w:rPr>
          <w:rFonts w:ascii="Times New Roman" w:eastAsia="Times New Roman" w:hAnsi="Times New Roman" w:cs="Times New Roman"/>
          <w:b/>
          <w:bCs/>
          <w:kern w:val="0"/>
          <w14:ligatures w14:val="none"/>
        </w:rPr>
        <w:t>Status:</w:t>
      </w:r>
      <w:r w:rsidRPr="00922C09">
        <w:rPr>
          <w:rFonts w:ascii="Times New Roman" w:eastAsia="Times New Roman" w:hAnsi="Times New Roman" w:cs="Times New Roman"/>
          <w:kern w:val="0"/>
          <w14:ligatures w14:val="none"/>
        </w:rPr>
        <w:t xml:space="preserve"> Part-time, at-will</w:t>
      </w:r>
      <w:r w:rsidRPr="00922C09">
        <w:rPr>
          <w:rFonts w:ascii="Times New Roman" w:eastAsia="Times New Roman" w:hAnsi="Times New Roman" w:cs="Times New Roman"/>
          <w:kern w:val="0"/>
          <w14:ligatures w14:val="none"/>
        </w:rPr>
        <w:br/>
      </w:r>
      <w:r w:rsidRPr="00922C09">
        <w:rPr>
          <w:rFonts w:ascii="Times New Roman" w:eastAsia="Times New Roman" w:hAnsi="Times New Roman" w:cs="Times New Roman"/>
          <w:b/>
          <w:bCs/>
          <w:kern w:val="0"/>
          <w14:ligatures w14:val="none"/>
        </w:rPr>
        <w:t>Compensation:</w:t>
      </w:r>
      <w:r w:rsidRPr="00922C09">
        <w:rPr>
          <w:rFonts w:ascii="Times New Roman" w:eastAsia="Times New Roman" w:hAnsi="Times New Roman" w:cs="Times New Roman"/>
          <w:kern w:val="0"/>
          <w14:ligatures w14:val="none"/>
        </w:rPr>
        <w:t xml:space="preserve"> $800–$1,000 per month (commensurate with qualifications and experience)</w:t>
      </w:r>
      <w:r w:rsidRPr="00922C09">
        <w:rPr>
          <w:rFonts w:ascii="Times New Roman" w:eastAsia="Times New Roman" w:hAnsi="Times New Roman" w:cs="Times New Roman"/>
          <w:kern w:val="0"/>
          <w14:ligatures w14:val="none"/>
        </w:rPr>
        <w:br/>
      </w:r>
      <w:r w:rsidRPr="00922C09">
        <w:rPr>
          <w:rFonts w:ascii="Times New Roman" w:eastAsia="Times New Roman" w:hAnsi="Times New Roman" w:cs="Times New Roman"/>
          <w:b/>
          <w:bCs/>
          <w:kern w:val="0"/>
          <w14:ligatures w14:val="none"/>
        </w:rPr>
        <w:t>Reports to:</w:t>
      </w:r>
      <w:r w:rsidRPr="00922C09">
        <w:rPr>
          <w:rFonts w:ascii="Times New Roman" w:eastAsia="Times New Roman" w:hAnsi="Times New Roman" w:cs="Times New Roman"/>
          <w:kern w:val="0"/>
          <w14:ligatures w14:val="none"/>
        </w:rPr>
        <w:t xml:space="preserve"> SSCOG Council</w:t>
      </w:r>
    </w:p>
    <w:p w14:paraId="26F9B633" w14:textId="77777777" w:rsidR="00922C09" w:rsidRPr="00922C09" w:rsidRDefault="00922C09" w:rsidP="00922C0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22C09">
        <w:rPr>
          <w:rFonts w:ascii="Times New Roman" w:eastAsia="Times New Roman" w:hAnsi="Times New Roman" w:cs="Times New Roman"/>
          <w:b/>
          <w:bCs/>
          <w:kern w:val="0"/>
          <w:sz w:val="36"/>
          <w:szCs w:val="36"/>
          <w14:ligatures w14:val="none"/>
        </w:rPr>
        <w:t>Position Summary</w:t>
      </w:r>
    </w:p>
    <w:p w14:paraId="54CF7866" w14:textId="630672A2" w:rsidR="00922C09" w:rsidRPr="00BC2A16" w:rsidRDefault="00922C09" w:rsidP="00922C09">
      <w:pPr>
        <w:spacing w:before="100" w:beforeAutospacing="1" w:after="100" w:afterAutospacing="1" w:line="240" w:lineRule="auto"/>
        <w:rPr>
          <w:rFonts w:ascii="Times New Roman" w:eastAsia="Times New Roman" w:hAnsi="Times New Roman" w:cs="Times New Roman"/>
          <w:color w:val="EE0000"/>
          <w:kern w:val="0"/>
          <w14:ligatures w14:val="none"/>
        </w:rPr>
      </w:pPr>
      <w:r w:rsidRPr="00922C09">
        <w:rPr>
          <w:rFonts w:ascii="Times New Roman" w:eastAsia="Times New Roman" w:hAnsi="Times New Roman" w:cs="Times New Roman"/>
          <w:kern w:val="0"/>
          <w14:ligatures w14:val="none"/>
        </w:rPr>
        <w:t>The Treasurer provides financial leadership and oversight for SSCOG. Working under the direction of the Council, the Treasurer supervises the Fiscal Agent and is accountable for budgeting, financial reporting, cash management, payroll approval, compliance, and meeting support. Regular attendance at all SSCOG meetings is required.</w:t>
      </w:r>
      <w:r w:rsidR="00BC2A16">
        <w:rPr>
          <w:rFonts w:ascii="Times New Roman" w:eastAsia="Times New Roman" w:hAnsi="Times New Roman" w:cs="Times New Roman"/>
          <w:kern w:val="0"/>
          <w14:ligatures w14:val="none"/>
        </w:rPr>
        <w:t xml:space="preserve"> </w:t>
      </w:r>
      <w:r w:rsidR="00BC2A16" w:rsidRPr="00CE54F6">
        <w:rPr>
          <w:rFonts w:ascii="Times New Roman" w:eastAsia="Times New Roman" w:hAnsi="Times New Roman" w:cs="Times New Roman"/>
          <w:kern w:val="0"/>
          <w14:ligatures w14:val="none"/>
        </w:rPr>
        <w:t xml:space="preserve">Meetings are currently scheduled quarterly </w:t>
      </w:r>
      <w:r w:rsidR="001B3E26" w:rsidRPr="00CE54F6">
        <w:rPr>
          <w:rFonts w:ascii="Times New Roman" w:eastAsia="Times New Roman" w:hAnsi="Times New Roman" w:cs="Times New Roman"/>
          <w:kern w:val="0"/>
          <w14:ligatures w14:val="none"/>
        </w:rPr>
        <w:t xml:space="preserve">during regular business hours </w:t>
      </w:r>
      <w:r w:rsidR="00BC2A16" w:rsidRPr="00CE54F6">
        <w:rPr>
          <w:rFonts w:ascii="Times New Roman" w:eastAsia="Times New Roman" w:hAnsi="Times New Roman" w:cs="Times New Roman"/>
          <w:kern w:val="0"/>
          <w14:ligatures w14:val="none"/>
        </w:rPr>
        <w:t>and may be expanded to bi-monthly. Availability for interaction with the Fiscal Agent and Dispatch Manager as necessary outside regular business hours will also be required.</w:t>
      </w:r>
    </w:p>
    <w:p w14:paraId="364AD1E6" w14:textId="77777777" w:rsidR="00922C09" w:rsidRPr="00922C09" w:rsidRDefault="00922C09" w:rsidP="00922C0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22C09">
        <w:rPr>
          <w:rFonts w:ascii="Times New Roman" w:eastAsia="Times New Roman" w:hAnsi="Times New Roman" w:cs="Times New Roman"/>
          <w:b/>
          <w:bCs/>
          <w:kern w:val="0"/>
          <w:sz w:val="36"/>
          <w:szCs w:val="36"/>
          <w14:ligatures w14:val="none"/>
        </w:rPr>
        <w:t>Key Responsibilities</w:t>
      </w:r>
    </w:p>
    <w:p w14:paraId="6F632D28" w14:textId="77777777" w:rsidR="00922C09" w:rsidRPr="00922C09" w:rsidRDefault="00922C09" w:rsidP="00922C0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b/>
          <w:bCs/>
          <w:kern w:val="0"/>
          <w14:ligatures w14:val="none"/>
        </w:rPr>
        <w:t>Financial Oversight &amp; Cash Management</w:t>
      </w:r>
    </w:p>
    <w:p w14:paraId="4AC8581C" w14:textId="77777777" w:rsidR="00922C09" w:rsidRPr="00922C09" w:rsidRDefault="00922C09" w:rsidP="00922C0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Oversee all SSCOG finances and the work of the Fiscal Agent.</w:t>
      </w:r>
    </w:p>
    <w:p w14:paraId="02E8F853" w14:textId="77777777" w:rsidR="00922C09" w:rsidRPr="00922C09" w:rsidRDefault="00922C09" w:rsidP="00922C0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Ensure timely receipt, deposit, and proper accounting of all SSCOG funds (and perform deposits if the Fiscal Agent is unavailable).</w:t>
      </w:r>
    </w:p>
    <w:p w14:paraId="3E8B4CF0" w14:textId="77777777" w:rsidR="00922C09" w:rsidRPr="00922C09" w:rsidRDefault="00922C09" w:rsidP="00922C0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Prepare and sign checks for accounts payable and payroll; approve all payrolls.</w:t>
      </w:r>
    </w:p>
    <w:p w14:paraId="0113634B" w14:textId="77777777" w:rsidR="00922C09" w:rsidRPr="00922C09" w:rsidRDefault="00922C09" w:rsidP="00922C0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Verify bank reconciliations are completed accurately and maintain balanced financial records.</w:t>
      </w:r>
    </w:p>
    <w:p w14:paraId="5FD4DF07" w14:textId="77777777" w:rsidR="00922C09" w:rsidRPr="00922C09" w:rsidRDefault="00922C09" w:rsidP="00922C0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b/>
          <w:bCs/>
          <w:kern w:val="0"/>
          <w14:ligatures w14:val="none"/>
        </w:rPr>
        <w:t>Budgeting &amp; Reporting</w:t>
      </w:r>
    </w:p>
    <w:p w14:paraId="047D04E3" w14:textId="77777777" w:rsidR="00922C09" w:rsidRPr="00922C09" w:rsidRDefault="00922C09" w:rsidP="00922C0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Prepare the annual budget in coordination with the Dispatch Manager and Fiscal Agent; present the draft budget to the Council.</w:t>
      </w:r>
    </w:p>
    <w:p w14:paraId="4B312246" w14:textId="77777777" w:rsidR="00922C09" w:rsidRPr="00922C09" w:rsidRDefault="00922C09" w:rsidP="00922C0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Prepare and distribute monthly, quarterly, and annual financial reports as required by law or as requested by Council.</w:t>
      </w:r>
    </w:p>
    <w:p w14:paraId="36FCBEE8" w14:textId="77777777" w:rsidR="00922C09" w:rsidRPr="00922C09" w:rsidRDefault="00922C09" w:rsidP="00922C0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Provide revenue and expenditure forecasts and other financial analyses to support decision-making.</w:t>
      </w:r>
    </w:p>
    <w:p w14:paraId="19349E34" w14:textId="77777777" w:rsidR="00922C09" w:rsidRPr="00922C09" w:rsidRDefault="00922C09" w:rsidP="00922C0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Prepare SSCOG financial statements and file with the Auditor of State by required deadlines; assist during audits and ensure compliance with Auditor of State mandates.</w:t>
      </w:r>
    </w:p>
    <w:p w14:paraId="12A5F527" w14:textId="77777777" w:rsidR="00922C09" w:rsidRPr="00922C09" w:rsidRDefault="00922C09" w:rsidP="00922C0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b/>
          <w:bCs/>
          <w:kern w:val="0"/>
          <w14:ligatures w14:val="none"/>
        </w:rPr>
        <w:t>Compliance &amp; Administration</w:t>
      </w:r>
    </w:p>
    <w:p w14:paraId="03BA9EDB" w14:textId="097BACF0" w:rsidR="00922C09" w:rsidRPr="00922C09" w:rsidRDefault="00922C09" w:rsidP="00922C0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Verified all</w:t>
      </w:r>
      <w:r w:rsidRPr="00922C09">
        <w:rPr>
          <w:rFonts w:ascii="Times New Roman" w:eastAsia="Times New Roman" w:hAnsi="Times New Roman" w:cs="Times New Roman"/>
          <w:kern w:val="0"/>
          <w14:ligatures w14:val="none"/>
        </w:rPr>
        <w:t xml:space="preserve"> required reports </w:t>
      </w:r>
      <w:r>
        <w:rPr>
          <w:rFonts w:ascii="Times New Roman" w:eastAsia="Times New Roman" w:hAnsi="Times New Roman" w:cs="Times New Roman"/>
          <w:kern w:val="0"/>
          <w14:ligatures w14:val="none"/>
        </w:rPr>
        <w:t xml:space="preserve">are filed with </w:t>
      </w:r>
      <w:r w:rsidRPr="00922C09">
        <w:rPr>
          <w:rFonts w:ascii="Times New Roman" w:eastAsia="Times New Roman" w:hAnsi="Times New Roman" w:cs="Times New Roman"/>
          <w:kern w:val="0"/>
          <w14:ligatures w14:val="none"/>
        </w:rPr>
        <w:t>the Bureau of Workers’ Compensation, OPERS, and any other agencies.</w:t>
      </w:r>
    </w:p>
    <w:p w14:paraId="296CE830" w14:textId="77777777" w:rsidR="00922C09" w:rsidRPr="00922C09" w:rsidRDefault="00922C09" w:rsidP="00922C0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Maintain purchasing policy and monitor organizational compliance.</w:t>
      </w:r>
    </w:p>
    <w:p w14:paraId="52144EDB" w14:textId="77777777" w:rsidR="00922C09" w:rsidRPr="00922C09" w:rsidRDefault="00922C09" w:rsidP="00922C0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Maintain financial files, payroll, and benefits records.</w:t>
      </w:r>
    </w:p>
    <w:p w14:paraId="70220418" w14:textId="77777777" w:rsidR="00922C09" w:rsidRPr="00922C09" w:rsidRDefault="00922C09" w:rsidP="00922C0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Maintain ordinances and resolutions.</w:t>
      </w:r>
    </w:p>
    <w:p w14:paraId="7DC1F9A1" w14:textId="2ED98375" w:rsidR="00922C09" w:rsidRDefault="00922C09" w:rsidP="00922C0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 xml:space="preserve">Assist </w:t>
      </w:r>
      <w:r w:rsidR="00C61450">
        <w:rPr>
          <w:rFonts w:ascii="Times New Roman" w:eastAsia="Times New Roman" w:hAnsi="Times New Roman" w:cs="Times New Roman"/>
          <w:kern w:val="0"/>
          <w14:ligatures w14:val="none"/>
        </w:rPr>
        <w:t xml:space="preserve">Fiscal Agent </w:t>
      </w:r>
      <w:r w:rsidRPr="00922C09">
        <w:rPr>
          <w:rFonts w:ascii="Times New Roman" w:eastAsia="Times New Roman" w:hAnsi="Times New Roman" w:cs="Times New Roman"/>
          <w:kern w:val="0"/>
          <w14:ligatures w14:val="none"/>
        </w:rPr>
        <w:t>as needed; perform other duties as assigned.</w:t>
      </w:r>
    </w:p>
    <w:p w14:paraId="10995464" w14:textId="77777777" w:rsidR="00C61450" w:rsidRDefault="00C61450" w:rsidP="00C61450">
      <w:pPr>
        <w:spacing w:before="100" w:beforeAutospacing="1" w:after="100" w:afterAutospacing="1" w:line="240" w:lineRule="auto"/>
        <w:ind w:left="1440"/>
        <w:rPr>
          <w:rFonts w:ascii="Times New Roman" w:eastAsia="Times New Roman" w:hAnsi="Times New Roman" w:cs="Times New Roman"/>
          <w:kern w:val="0"/>
          <w14:ligatures w14:val="none"/>
        </w:rPr>
      </w:pPr>
    </w:p>
    <w:p w14:paraId="27B0EE6B" w14:textId="77777777" w:rsidR="00C61450" w:rsidRPr="00922C09" w:rsidRDefault="00C61450" w:rsidP="00C61450">
      <w:pPr>
        <w:spacing w:before="100" w:beforeAutospacing="1" w:after="100" w:afterAutospacing="1" w:line="240" w:lineRule="auto"/>
        <w:ind w:left="1440"/>
        <w:rPr>
          <w:rFonts w:ascii="Times New Roman" w:eastAsia="Times New Roman" w:hAnsi="Times New Roman" w:cs="Times New Roman"/>
          <w:kern w:val="0"/>
          <w14:ligatures w14:val="none"/>
        </w:rPr>
      </w:pPr>
    </w:p>
    <w:p w14:paraId="15929A0A" w14:textId="77777777" w:rsidR="00922C09" w:rsidRPr="00922C09" w:rsidRDefault="00922C09" w:rsidP="00922C0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22C09">
        <w:rPr>
          <w:rFonts w:ascii="Times New Roman" w:eastAsia="Times New Roman" w:hAnsi="Times New Roman" w:cs="Times New Roman"/>
          <w:b/>
          <w:bCs/>
          <w:kern w:val="0"/>
          <w:sz w:val="36"/>
          <w:szCs w:val="36"/>
          <w14:ligatures w14:val="none"/>
        </w:rPr>
        <w:t>Qualifications</w:t>
      </w:r>
    </w:p>
    <w:p w14:paraId="342C318C" w14:textId="77777777" w:rsidR="00922C09" w:rsidRPr="00922C09" w:rsidRDefault="00922C09" w:rsidP="00922C0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Associate’s degree in accounting, business, finance, or related field; or an equivalent combination of education and relevant experience.</w:t>
      </w:r>
    </w:p>
    <w:p w14:paraId="1E759F61" w14:textId="77777777" w:rsidR="00922C09" w:rsidRPr="00922C09" w:rsidRDefault="00922C09" w:rsidP="00922C0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Knowledge of municipal government structure, processes, and fundamental accounting procedures (including budget development).</w:t>
      </w:r>
    </w:p>
    <w:p w14:paraId="217005B6" w14:textId="77777777" w:rsidR="00922C09" w:rsidRPr="00922C09" w:rsidRDefault="00922C09" w:rsidP="00922C0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Experience with computerized municipal accounting systems (e.g., Software Solutions, Inc.).</w:t>
      </w:r>
    </w:p>
    <w:p w14:paraId="6197D6CE" w14:textId="50480767" w:rsidR="00922C09" w:rsidRPr="00922C09" w:rsidRDefault="00922C09" w:rsidP="00922C0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Proficiency with Microsoft Excel, Word, Outlook</w:t>
      </w:r>
      <w:r>
        <w:rPr>
          <w:rFonts w:ascii="Times New Roman" w:eastAsia="Times New Roman" w:hAnsi="Times New Roman" w:cs="Times New Roman"/>
          <w:kern w:val="0"/>
          <w14:ligatures w14:val="none"/>
        </w:rPr>
        <w:t xml:space="preserve"> and </w:t>
      </w:r>
      <w:r w:rsidRPr="00922C09">
        <w:rPr>
          <w:rFonts w:ascii="Times New Roman" w:eastAsia="Times New Roman" w:hAnsi="Times New Roman" w:cs="Times New Roman"/>
          <w:kern w:val="0"/>
          <w14:ligatures w14:val="none"/>
        </w:rPr>
        <w:t>PowerPoint</w:t>
      </w:r>
      <w:r>
        <w:rPr>
          <w:rFonts w:ascii="Times New Roman" w:eastAsia="Times New Roman" w:hAnsi="Times New Roman" w:cs="Times New Roman"/>
          <w:kern w:val="0"/>
          <w14:ligatures w14:val="none"/>
        </w:rPr>
        <w:t xml:space="preserve">. </w:t>
      </w:r>
    </w:p>
    <w:p w14:paraId="5CD24265" w14:textId="77777777" w:rsidR="00922C09" w:rsidRPr="00922C09" w:rsidRDefault="00922C09" w:rsidP="00922C0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Strong analytical, written, and verbal communication skills; excellent customer service.</w:t>
      </w:r>
    </w:p>
    <w:p w14:paraId="094A01A0" w14:textId="77777777" w:rsidR="00922C09" w:rsidRPr="00922C09" w:rsidRDefault="00922C09" w:rsidP="00922C0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Demonstrated leadership, sound judgment, integrity, and a strong work ethic.</w:t>
      </w:r>
    </w:p>
    <w:p w14:paraId="772CFDEF" w14:textId="77777777" w:rsidR="00922C09" w:rsidRPr="00922C09" w:rsidRDefault="00922C09" w:rsidP="00922C0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Excellent organization and time-management skills; ability to work independently.</w:t>
      </w:r>
    </w:p>
    <w:p w14:paraId="1416BD7A" w14:textId="77777777" w:rsidR="00922C09" w:rsidRPr="00922C09" w:rsidRDefault="00922C09" w:rsidP="00922C0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Ability to prepare and present technical reports and financial analyses, including Excel-based charts/graphs.</w:t>
      </w:r>
    </w:p>
    <w:p w14:paraId="476FAA57" w14:textId="77777777" w:rsidR="00922C09" w:rsidRPr="00922C09" w:rsidRDefault="00922C09" w:rsidP="00922C0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22C09">
        <w:rPr>
          <w:rFonts w:ascii="Times New Roman" w:eastAsia="Times New Roman" w:hAnsi="Times New Roman" w:cs="Times New Roman"/>
          <w:b/>
          <w:bCs/>
          <w:kern w:val="0"/>
          <w:sz w:val="36"/>
          <w:szCs w:val="36"/>
          <w14:ligatures w14:val="none"/>
        </w:rPr>
        <w:t>Benefits</w:t>
      </w:r>
    </w:p>
    <w:p w14:paraId="21E6AE37" w14:textId="77777777" w:rsidR="00922C09" w:rsidRPr="00922C09" w:rsidRDefault="00922C09" w:rsidP="00922C0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 xml:space="preserve">Initial salary range: </w:t>
      </w:r>
      <w:r w:rsidRPr="00922C09">
        <w:rPr>
          <w:rFonts w:ascii="Times New Roman" w:eastAsia="Times New Roman" w:hAnsi="Times New Roman" w:cs="Times New Roman"/>
          <w:b/>
          <w:bCs/>
          <w:kern w:val="0"/>
          <w14:ligatures w14:val="none"/>
        </w:rPr>
        <w:t>$800–$1,000 per month</w:t>
      </w:r>
      <w:r w:rsidRPr="00922C09">
        <w:rPr>
          <w:rFonts w:ascii="Times New Roman" w:eastAsia="Times New Roman" w:hAnsi="Times New Roman" w:cs="Times New Roman"/>
          <w:kern w:val="0"/>
          <w14:ligatures w14:val="none"/>
        </w:rPr>
        <w:t>.</w:t>
      </w:r>
    </w:p>
    <w:p w14:paraId="29B628F5" w14:textId="77777777" w:rsidR="00922C09" w:rsidRPr="00922C09" w:rsidRDefault="00922C09" w:rsidP="00922C0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22C09">
        <w:rPr>
          <w:rFonts w:ascii="Times New Roman" w:eastAsia="Times New Roman" w:hAnsi="Times New Roman" w:cs="Times New Roman"/>
          <w:b/>
          <w:bCs/>
          <w:kern w:val="0"/>
          <w:sz w:val="36"/>
          <w:szCs w:val="36"/>
          <w14:ligatures w14:val="none"/>
        </w:rPr>
        <w:t>Selection Guidelines</w:t>
      </w:r>
    </w:p>
    <w:p w14:paraId="4C4E0297" w14:textId="77777777" w:rsidR="00922C09" w:rsidRPr="00922C09" w:rsidRDefault="00922C09" w:rsidP="00922C09">
      <w:pPr>
        <w:spacing w:before="100" w:beforeAutospacing="1" w:after="100" w:afterAutospacing="1" w:line="240" w:lineRule="auto"/>
        <w:rPr>
          <w:rFonts w:ascii="Times New Roman" w:eastAsia="Times New Roman" w:hAnsi="Times New Roman" w:cs="Times New Roman"/>
          <w:kern w:val="0"/>
          <w14:ligatures w14:val="none"/>
        </w:rPr>
      </w:pPr>
      <w:r w:rsidRPr="00922C09">
        <w:rPr>
          <w:rFonts w:ascii="Times New Roman" w:eastAsia="Times New Roman" w:hAnsi="Times New Roman" w:cs="Times New Roman"/>
          <w:kern w:val="0"/>
          <w14:ligatures w14:val="none"/>
        </w:rPr>
        <w:t xml:space="preserve">The responsibilities listed above illustrate the types of work expected and are not exhaustive. Duties may be added, removed, or modified as organizational needs evolve. This job description does not constitute an employment </w:t>
      </w:r>
      <w:proofErr w:type="gramStart"/>
      <w:r w:rsidRPr="00922C09">
        <w:rPr>
          <w:rFonts w:ascii="Times New Roman" w:eastAsia="Times New Roman" w:hAnsi="Times New Roman" w:cs="Times New Roman"/>
          <w:kern w:val="0"/>
          <w14:ligatures w14:val="none"/>
        </w:rPr>
        <w:t>agreement</w:t>
      </w:r>
      <w:proofErr w:type="gramEnd"/>
      <w:r w:rsidRPr="00922C09">
        <w:rPr>
          <w:rFonts w:ascii="Times New Roman" w:eastAsia="Times New Roman" w:hAnsi="Times New Roman" w:cs="Times New Roman"/>
          <w:kern w:val="0"/>
          <w14:ligatures w14:val="none"/>
        </w:rPr>
        <w:t xml:space="preserve"> and the position is </w:t>
      </w:r>
      <w:r w:rsidRPr="00194D6C">
        <w:rPr>
          <w:rFonts w:ascii="Times New Roman" w:eastAsia="Times New Roman" w:hAnsi="Times New Roman" w:cs="Times New Roman"/>
          <w:kern w:val="0"/>
          <w14:ligatures w14:val="none"/>
        </w:rPr>
        <w:t>at-will</w:t>
      </w:r>
      <w:r w:rsidRPr="00922C09">
        <w:rPr>
          <w:rFonts w:ascii="Times New Roman" w:eastAsia="Times New Roman" w:hAnsi="Times New Roman" w:cs="Times New Roman"/>
          <w:kern w:val="0"/>
          <w14:ligatures w14:val="none"/>
        </w:rPr>
        <w:t>.</w:t>
      </w:r>
    </w:p>
    <w:p w14:paraId="67C62E8C" w14:textId="77777777" w:rsidR="00922C09" w:rsidRPr="00194D6C" w:rsidRDefault="00922C09" w:rsidP="00922C09">
      <w:pPr>
        <w:spacing w:before="100" w:beforeAutospacing="1" w:after="100" w:afterAutospacing="1" w:line="240" w:lineRule="auto"/>
        <w:outlineLvl w:val="1"/>
        <w:rPr>
          <w:rFonts w:ascii="Times New Roman" w:eastAsia="Times New Roman" w:hAnsi="Times New Roman" w:cs="Times New Roman"/>
          <w:kern w:val="0"/>
          <w:sz w:val="36"/>
          <w:szCs w:val="36"/>
          <w14:ligatures w14:val="none"/>
        </w:rPr>
      </w:pPr>
      <w:r w:rsidRPr="00922C09">
        <w:rPr>
          <w:rFonts w:ascii="Times New Roman" w:eastAsia="Times New Roman" w:hAnsi="Times New Roman" w:cs="Times New Roman"/>
          <w:b/>
          <w:bCs/>
          <w:kern w:val="0"/>
          <w:sz w:val="36"/>
          <w:szCs w:val="36"/>
          <w14:ligatures w14:val="none"/>
        </w:rPr>
        <w:t>How to Apply</w:t>
      </w:r>
    </w:p>
    <w:p w14:paraId="38F4ACF1" w14:textId="1F741238" w:rsidR="00922C09" w:rsidRPr="00194D6C" w:rsidRDefault="00922C09" w:rsidP="00922C09">
      <w:pPr>
        <w:spacing w:before="100" w:beforeAutospacing="1" w:after="100" w:afterAutospacing="1" w:line="240" w:lineRule="auto"/>
        <w:rPr>
          <w:rFonts w:ascii="Times New Roman" w:eastAsia="Times New Roman" w:hAnsi="Times New Roman" w:cs="Times New Roman"/>
          <w:kern w:val="0"/>
          <w14:ligatures w14:val="none"/>
        </w:rPr>
      </w:pPr>
      <w:r w:rsidRPr="00194D6C">
        <w:rPr>
          <w:rFonts w:ascii="Times New Roman" w:eastAsia="Times New Roman" w:hAnsi="Times New Roman" w:cs="Times New Roman"/>
          <w:kern w:val="0"/>
          <w14:ligatures w14:val="none"/>
        </w:rPr>
        <w:t>Submit a letter of interest and r</w:t>
      </w:r>
      <w:r w:rsidR="00C61450" w:rsidRPr="00194D6C">
        <w:rPr>
          <w:rFonts w:ascii="Times New Roman" w:eastAsia="Times New Roman" w:hAnsi="Times New Roman" w:cs="Times New Roman"/>
          <w:kern w:val="0"/>
          <w14:ligatures w14:val="none"/>
        </w:rPr>
        <w:t>esume</w:t>
      </w:r>
      <w:r w:rsidRPr="00194D6C">
        <w:rPr>
          <w:rFonts w:ascii="Times New Roman" w:eastAsia="Times New Roman" w:hAnsi="Times New Roman" w:cs="Times New Roman"/>
          <w:kern w:val="0"/>
          <w14:ligatures w14:val="none"/>
        </w:rPr>
        <w:t xml:space="preserve"> </w:t>
      </w:r>
      <w:r w:rsidR="00194D6C" w:rsidRPr="00194D6C">
        <w:rPr>
          <w:rFonts w:ascii="Times New Roman" w:eastAsia="Times New Roman" w:hAnsi="Times New Roman" w:cs="Times New Roman"/>
          <w:kern w:val="0"/>
          <w14:ligatures w14:val="none"/>
        </w:rPr>
        <w:t xml:space="preserve">by email </w:t>
      </w:r>
      <w:r w:rsidRPr="00194D6C">
        <w:rPr>
          <w:rFonts w:ascii="Times New Roman" w:eastAsia="Times New Roman" w:hAnsi="Times New Roman" w:cs="Times New Roman"/>
          <w:kern w:val="0"/>
          <w14:ligatures w14:val="none"/>
        </w:rPr>
        <w:t xml:space="preserve">to </w:t>
      </w:r>
      <w:r w:rsidR="00194D6C" w:rsidRPr="00194D6C">
        <w:rPr>
          <w:rFonts w:ascii="Times New Roman" w:eastAsia="Times New Roman" w:hAnsi="Times New Roman" w:cs="Times New Roman"/>
          <w:kern w:val="0"/>
          <w14:ligatures w14:val="none"/>
        </w:rPr>
        <w:t xml:space="preserve">Leslie Hayman, Dispatch Manager at </w:t>
      </w:r>
      <w:hyperlink r:id="rId6" w:history="1">
        <w:r w:rsidR="00194D6C" w:rsidRPr="00194D6C">
          <w:rPr>
            <w:rStyle w:val="Hyperlink"/>
            <w:rFonts w:ascii="Times New Roman" w:eastAsia="Times New Roman" w:hAnsi="Times New Roman" w:cs="Times New Roman"/>
            <w:kern w:val="0"/>
            <w14:ligatures w14:val="none"/>
          </w:rPr>
          <w:t>lhayman@southsummitdispatch.com</w:t>
        </w:r>
      </w:hyperlink>
      <w:r w:rsidR="00194D6C" w:rsidRPr="00194D6C">
        <w:rPr>
          <w:rFonts w:ascii="Times New Roman" w:eastAsia="Times New Roman" w:hAnsi="Times New Roman" w:cs="Times New Roman"/>
          <w:kern w:val="0"/>
          <w14:ligatures w14:val="none"/>
        </w:rPr>
        <w:t xml:space="preserve"> </w:t>
      </w:r>
      <w:r w:rsidRPr="00194D6C">
        <w:rPr>
          <w:rFonts w:ascii="Times New Roman" w:eastAsia="Times New Roman" w:hAnsi="Times New Roman" w:cs="Times New Roman"/>
          <w:kern w:val="0"/>
          <w14:ligatures w14:val="none"/>
        </w:rPr>
        <w:t xml:space="preserve">Applications will be accepted until </w:t>
      </w:r>
      <w:r w:rsidR="00194D6C" w:rsidRPr="00194D6C">
        <w:rPr>
          <w:rFonts w:ascii="Times New Roman" w:eastAsia="Times New Roman" w:hAnsi="Times New Roman" w:cs="Times New Roman"/>
          <w:kern w:val="0"/>
          <w14:ligatures w14:val="none"/>
        </w:rPr>
        <w:t xml:space="preserve">December 1, 2025. </w:t>
      </w:r>
    </w:p>
    <w:p w14:paraId="49F98BAC" w14:textId="77777777" w:rsidR="00322E7D" w:rsidRDefault="00322E7D"/>
    <w:sectPr w:rsidR="00322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0396E"/>
    <w:multiLevelType w:val="multilevel"/>
    <w:tmpl w:val="EC68D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80449"/>
    <w:multiLevelType w:val="multilevel"/>
    <w:tmpl w:val="241C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7A47FB"/>
    <w:multiLevelType w:val="multilevel"/>
    <w:tmpl w:val="5E48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435407">
    <w:abstractNumId w:val="0"/>
  </w:num>
  <w:num w:numId="2" w16cid:durableId="1155027832">
    <w:abstractNumId w:val="2"/>
  </w:num>
  <w:num w:numId="3" w16cid:durableId="2061127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09"/>
    <w:rsid w:val="0010647E"/>
    <w:rsid w:val="00194D6C"/>
    <w:rsid w:val="001B3E26"/>
    <w:rsid w:val="0027207A"/>
    <w:rsid w:val="00322E7D"/>
    <w:rsid w:val="00384CF8"/>
    <w:rsid w:val="005212F0"/>
    <w:rsid w:val="00640F0A"/>
    <w:rsid w:val="008C6A78"/>
    <w:rsid w:val="00922C09"/>
    <w:rsid w:val="00A75526"/>
    <w:rsid w:val="00B868F0"/>
    <w:rsid w:val="00BC2A16"/>
    <w:rsid w:val="00C61450"/>
    <w:rsid w:val="00CE54F6"/>
    <w:rsid w:val="00D94C63"/>
    <w:rsid w:val="00FB1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0480"/>
  <w15:chartTrackingRefBased/>
  <w15:docId w15:val="{95276839-D9EA-4E7A-97F5-AE81222B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C09"/>
    <w:rPr>
      <w:rFonts w:eastAsiaTheme="majorEastAsia" w:cstheme="majorBidi"/>
      <w:color w:val="272727" w:themeColor="text1" w:themeTint="D8"/>
    </w:rPr>
  </w:style>
  <w:style w:type="paragraph" w:styleId="Title">
    <w:name w:val="Title"/>
    <w:basedOn w:val="Normal"/>
    <w:next w:val="Normal"/>
    <w:link w:val="TitleChar"/>
    <w:uiPriority w:val="10"/>
    <w:qFormat/>
    <w:rsid w:val="00922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C09"/>
    <w:pPr>
      <w:spacing w:before="160"/>
      <w:jc w:val="center"/>
    </w:pPr>
    <w:rPr>
      <w:i/>
      <w:iCs/>
      <w:color w:val="404040" w:themeColor="text1" w:themeTint="BF"/>
    </w:rPr>
  </w:style>
  <w:style w:type="character" w:customStyle="1" w:styleId="QuoteChar">
    <w:name w:val="Quote Char"/>
    <w:basedOn w:val="DefaultParagraphFont"/>
    <w:link w:val="Quote"/>
    <w:uiPriority w:val="29"/>
    <w:rsid w:val="00922C09"/>
    <w:rPr>
      <w:i/>
      <w:iCs/>
      <w:color w:val="404040" w:themeColor="text1" w:themeTint="BF"/>
    </w:rPr>
  </w:style>
  <w:style w:type="paragraph" w:styleId="ListParagraph">
    <w:name w:val="List Paragraph"/>
    <w:basedOn w:val="Normal"/>
    <w:uiPriority w:val="34"/>
    <w:qFormat/>
    <w:rsid w:val="00922C09"/>
    <w:pPr>
      <w:ind w:left="720"/>
      <w:contextualSpacing/>
    </w:pPr>
  </w:style>
  <w:style w:type="character" w:styleId="IntenseEmphasis">
    <w:name w:val="Intense Emphasis"/>
    <w:basedOn w:val="DefaultParagraphFont"/>
    <w:uiPriority w:val="21"/>
    <w:qFormat/>
    <w:rsid w:val="00922C09"/>
    <w:rPr>
      <w:i/>
      <w:iCs/>
      <w:color w:val="0F4761" w:themeColor="accent1" w:themeShade="BF"/>
    </w:rPr>
  </w:style>
  <w:style w:type="paragraph" w:styleId="IntenseQuote">
    <w:name w:val="Intense Quote"/>
    <w:basedOn w:val="Normal"/>
    <w:next w:val="Normal"/>
    <w:link w:val="IntenseQuoteChar"/>
    <w:uiPriority w:val="30"/>
    <w:qFormat/>
    <w:rsid w:val="00922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C09"/>
    <w:rPr>
      <w:i/>
      <w:iCs/>
      <w:color w:val="0F4761" w:themeColor="accent1" w:themeShade="BF"/>
    </w:rPr>
  </w:style>
  <w:style w:type="character" w:styleId="IntenseReference">
    <w:name w:val="Intense Reference"/>
    <w:basedOn w:val="DefaultParagraphFont"/>
    <w:uiPriority w:val="32"/>
    <w:qFormat/>
    <w:rsid w:val="00922C09"/>
    <w:rPr>
      <w:b/>
      <w:bCs/>
      <w:smallCaps/>
      <w:color w:val="0F4761" w:themeColor="accent1" w:themeShade="BF"/>
      <w:spacing w:val="5"/>
    </w:rPr>
  </w:style>
  <w:style w:type="character" w:styleId="Hyperlink">
    <w:name w:val="Hyperlink"/>
    <w:basedOn w:val="DefaultParagraphFont"/>
    <w:uiPriority w:val="99"/>
    <w:unhideWhenUsed/>
    <w:rsid w:val="00194D6C"/>
    <w:rPr>
      <w:color w:val="467886" w:themeColor="hyperlink"/>
      <w:u w:val="single"/>
    </w:rPr>
  </w:style>
  <w:style w:type="character" w:styleId="UnresolvedMention">
    <w:name w:val="Unresolved Mention"/>
    <w:basedOn w:val="DefaultParagraphFont"/>
    <w:uiPriority w:val="99"/>
    <w:semiHidden/>
    <w:unhideWhenUsed/>
    <w:rsid w:val="00194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hayman@southsummitdispatch.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32E02-6930-49EA-932B-792B9D92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475</Words>
  <Characters>3007</Characters>
  <Application>Microsoft Office Word</Application>
  <DocSecurity>4</DocSecurity>
  <Lines>62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Goodrich</dc:creator>
  <cp:keywords/>
  <dc:description/>
  <cp:lastModifiedBy>Sharon Salem</cp:lastModifiedBy>
  <cp:revision>2</cp:revision>
  <dcterms:created xsi:type="dcterms:W3CDTF">2025-11-13T17:22:00Z</dcterms:created>
  <dcterms:modified xsi:type="dcterms:W3CDTF">2025-11-13T17:22:00Z</dcterms:modified>
</cp:coreProperties>
</file>